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52670" w14:textId="77777777" w:rsidR="00C36B02" w:rsidRDefault="00C36B02" w:rsidP="004C0A8D"/>
    <w:p w14:paraId="17303B68" w14:textId="77777777" w:rsidR="00C36B02" w:rsidRDefault="00C36B02" w:rsidP="004C0A8D"/>
    <w:p w14:paraId="3063B868" w14:textId="77777777" w:rsidR="00C36B02" w:rsidRDefault="00C36B02" w:rsidP="004C0A8D"/>
    <w:p w14:paraId="7CA64D63" w14:textId="77777777" w:rsidR="00C36B02" w:rsidRDefault="00C36B02" w:rsidP="004C0A8D"/>
    <w:p w14:paraId="12F3C67B" w14:textId="77777777" w:rsidR="00C36B02" w:rsidRDefault="00C36B02" w:rsidP="004C0A8D"/>
    <w:p w14:paraId="2D12055F" w14:textId="77777777" w:rsidR="00C36B02" w:rsidRDefault="00C36B02" w:rsidP="004C0A8D"/>
    <w:p w14:paraId="2764D931" w14:textId="77777777" w:rsidR="00C36B02" w:rsidRDefault="00C36B02" w:rsidP="004C0A8D"/>
    <w:p w14:paraId="62ECF1CF" w14:textId="77777777" w:rsidR="00C36B02" w:rsidRDefault="00C36B02" w:rsidP="004C0A8D"/>
    <w:p w14:paraId="37057734" w14:textId="77777777" w:rsidR="00390294" w:rsidRDefault="00390294" w:rsidP="004C0A8D"/>
    <w:p w14:paraId="67BADA08" w14:textId="77777777" w:rsidR="00390294" w:rsidRDefault="00390294" w:rsidP="004C0A8D"/>
    <w:p w14:paraId="064B6470" w14:textId="77777777" w:rsidR="00390294" w:rsidRDefault="00390294" w:rsidP="004C0A8D"/>
    <w:p w14:paraId="1558D603" w14:textId="77777777" w:rsidR="00390294" w:rsidRDefault="00390294" w:rsidP="004C0A8D"/>
    <w:p w14:paraId="0C16E2D9" w14:textId="77777777" w:rsidR="00390294" w:rsidRDefault="00390294" w:rsidP="004C0A8D"/>
    <w:p w14:paraId="65094352" w14:textId="77777777" w:rsidR="00390294" w:rsidRDefault="00390294" w:rsidP="004C0A8D"/>
    <w:p w14:paraId="2F688C3D" w14:textId="77777777" w:rsidR="00C36B02" w:rsidRDefault="00C36B02" w:rsidP="004C0A8D"/>
    <w:p w14:paraId="58D8C5C4" w14:textId="77777777" w:rsidR="009163A0" w:rsidRDefault="00467670" w:rsidP="00E14D2D">
      <w:pPr>
        <w:tabs>
          <w:tab w:val="right" w:pos="1985"/>
          <w:tab w:val="left" w:pos="2552"/>
        </w:tabs>
      </w:pPr>
      <w:r>
        <w:tab/>
      </w:r>
      <w:r w:rsidR="009163A0">
        <w:t>Generální projektant:</w:t>
      </w:r>
      <w:r>
        <w:tab/>
      </w:r>
      <w:r w:rsidR="009163A0" w:rsidRPr="00C36B02">
        <w:rPr>
          <w:rFonts w:ascii="Myriad Pro" w:hAnsi="Myriad Pro"/>
        </w:rPr>
        <w:t>JPPK projekt s.r.o.</w:t>
      </w:r>
    </w:p>
    <w:p w14:paraId="0F27E698" w14:textId="77777777" w:rsidR="009163A0" w:rsidRDefault="00467670" w:rsidP="00E14D2D">
      <w:pPr>
        <w:tabs>
          <w:tab w:val="right" w:pos="1985"/>
          <w:tab w:val="left" w:pos="2552"/>
        </w:tabs>
      </w:pPr>
      <w:r>
        <w:tab/>
      </w:r>
      <w:r w:rsidR="009163A0">
        <w:t>Zodp</w:t>
      </w:r>
      <w:r w:rsidR="001E7BE3">
        <w:t>ovědný</w:t>
      </w:r>
      <w:r w:rsidR="009163A0">
        <w:t xml:space="preserve"> projektant:</w:t>
      </w:r>
      <w:r>
        <w:tab/>
      </w:r>
      <w:r w:rsidR="009163A0" w:rsidRPr="00C36B02">
        <w:rPr>
          <w:rFonts w:ascii="Myriad Pro" w:hAnsi="Myriad Pro"/>
        </w:rPr>
        <w:t>Ing. Bc. Marek Juříček</w:t>
      </w:r>
    </w:p>
    <w:p w14:paraId="08C60866" w14:textId="77777777" w:rsidR="009163A0" w:rsidRDefault="00467670" w:rsidP="00E14D2D">
      <w:pPr>
        <w:tabs>
          <w:tab w:val="right" w:pos="1985"/>
          <w:tab w:val="left" w:pos="2552"/>
        </w:tabs>
        <w:rPr>
          <w:rFonts w:ascii="Myriad Pro" w:hAnsi="Myriad Pro"/>
        </w:rPr>
      </w:pPr>
      <w:r>
        <w:tab/>
      </w:r>
      <w:r w:rsidR="009163A0">
        <w:t>Vypracoval:</w:t>
      </w:r>
      <w:r>
        <w:tab/>
      </w:r>
      <w:r w:rsidR="009163A0" w:rsidRPr="00C36B02">
        <w:rPr>
          <w:rFonts w:ascii="Myriad Pro" w:hAnsi="Myriad Pro"/>
        </w:rPr>
        <w:t xml:space="preserve">Ing. </w:t>
      </w:r>
      <w:r w:rsidR="008805A1">
        <w:rPr>
          <w:rFonts w:ascii="Myriad Pro" w:hAnsi="Myriad Pro"/>
        </w:rPr>
        <w:t>arch. Jan Kříž</w:t>
      </w:r>
      <w:r w:rsidR="009163A0" w:rsidRPr="00C36B02">
        <w:rPr>
          <w:rFonts w:ascii="Myriad Pro" w:hAnsi="Myriad Pro"/>
        </w:rPr>
        <w:t>, Ing. Michal Pavel</w:t>
      </w:r>
    </w:p>
    <w:p w14:paraId="303CE6DB" w14:textId="77777777" w:rsidR="00C36B02" w:rsidRDefault="00C36B02" w:rsidP="00E14D2D">
      <w:pPr>
        <w:tabs>
          <w:tab w:val="right" w:pos="1985"/>
          <w:tab w:val="left" w:pos="2552"/>
        </w:tabs>
      </w:pPr>
    </w:p>
    <w:p w14:paraId="2B712312" w14:textId="77777777" w:rsidR="00282010" w:rsidRPr="009163A0" w:rsidRDefault="00282010" w:rsidP="00E14D2D">
      <w:pPr>
        <w:tabs>
          <w:tab w:val="right" w:pos="1985"/>
          <w:tab w:val="left" w:pos="2552"/>
        </w:tabs>
      </w:pPr>
    </w:p>
    <w:p w14:paraId="2E5B3644" w14:textId="77777777" w:rsidR="008805A1" w:rsidRDefault="00467670" w:rsidP="008805A1">
      <w:pPr>
        <w:tabs>
          <w:tab w:val="right" w:pos="1985"/>
          <w:tab w:val="left" w:pos="2552"/>
        </w:tabs>
        <w:rPr>
          <w:rFonts w:ascii="Myriad Pro" w:hAnsi="Myriad Pro"/>
          <w:b/>
          <w:bCs/>
          <w:sz w:val="40"/>
          <w:szCs w:val="40"/>
        </w:rPr>
      </w:pPr>
      <w:r>
        <w:tab/>
        <w:t>Název stavby:</w:t>
      </w:r>
      <w:r>
        <w:rPr>
          <w:rFonts w:ascii="Myriad Pro" w:hAnsi="Myriad Pro"/>
          <w:b/>
          <w:bCs/>
          <w:sz w:val="28"/>
          <w:szCs w:val="28"/>
        </w:rPr>
        <w:tab/>
      </w:r>
      <w:r w:rsidR="008805A1">
        <w:rPr>
          <w:rFonts w:ascii="Myriad Pro" w:hAnsi="Myriad Pro"/>
          <w:b/>
          <w:bCs/>
          <w:sz w:val="40"/>
          <w:szCs w:val="40"/>
        </w:rPr>
        <w:t>Brno, areál Pisárky</w:t>
      </w:r>
      <w:r w:rsidR="008805A1" w:rsidRPr="002B2259">
        <w:rPr>
          <w:rFonts w:ascii="Myriad Pro" w:hAnsi="Myriad Pro"/>
          <w:b/>
          <w:bCs/>
          <w:sz w:val="40"/>
          <w:szCs w:val="40"/>
        </w:rPr>
        <w:t xml:space="preserve"> </w:t>
      </w:r>
    </w:p>
    <w:p w14:paraId="7C3DA88A" w14:textId="77777777" w:rsidR="008805A1" w:rsidRDefault="008805A1" w:rsidP="008805A1">
      <w:pPr>
        <w:tabs>
          <w:tab w:val="right" w:pos="1985"/>
          <w:tab w:val="left" w:pos="2552"/>
        </w:tabs>
        <w:rPr>
          <w:rFonts w:ascii="Myriad Pro" w:hAnsi="Myriad Pro"/>
          <w:b/>
          <w:bCs/>
          <w:sz w:val="40"/>
          <w:szCs w:val="40"/>
        </w:rPr>
      </w:pPr>
      <w:r>
        <w:rPr>
          <w:rFonts w:ascii="Myriad Pro" w:hAnsi="Myriad Pro"/>
          <w:b/>
          <w:bCs/>
          <w:sz w:val="40"/>
          <w:szCs w:val="40"/>
        </w:rPr>
        <w:tab/>
      </w:r>
      <w:r>
        <w:rPr>
          <w:rFonts w:ascii="Myriad Pro" w:hAnsi="Myriad Pro"/>
          <w:b/>
          <w:bCs/>
          <w:sz w:val="40"/>
          <w:szCs w:val="40"/>
        </w:rPr>
        <w:tab/>
      </w:r>
      <w:r w:rsidRPr="002B2259">
        <w:rPr>
          <w:rFonts w:ascii="Myriad Pro" w:hAnsi="Myriad Pro"/>
          <w:b/>
          <w:bCs/>
          <w:sz w:val="40"/>
          <w:szCs w:val="40"/>
        </w:rPr>
        <w:t xml:space="preserve">provozní budova B </w:t>
      </w:r>
    </w:p>
    <w:p w14:paraId="6477AE2B" w14:textId="77777777" w:rsidR="008805A1" w:rsidRDefault="008805A1" w:rsidP="008805A1">
      <w:pPr>
        <w:tabs>
          <w:tab w:val="right" w:pos="1985"/>
          <w:tab w:val="left" w:pos="2552"/>
        </w:tabs>
        <w:rPr>
          <w:rFonts w:ascii="Myriad Pro" w:hAnsi="Myriad Pro"/>
          <w:b/>
          <w:bCs/>
          <w:sz w:val="40"/>
          <w:szCs w:val="40"/>
        </w:rPr>
      </w:pPr>
      <w:r>
        <w:rPr>
          <w:rFonts w:ascii="Myriad Pro" w:hAnsi="Myriad Pro"/>
          <w:b/>
          <w:bCs/>
          <w:sz w:val="40"/>
          <w:szCs w:val="40"/>
        </w:rPr>
        <w:tab/>
      </w:r>
      <w:r>
        <w:rPr>
          <w:rFonts w:ascii="Myriad Pro" w:hAnsi="Myriad Pro"/>
          <w:b/>
          <w:bCs/>
          <w:sz w:val="40"/>
          <w:szCs w:val="40"/>
        </w:rPr>
        <w:tab/>
      </w:r>
      <w:r w:rsidRPr="002B2259">
        <w:rPr>
          <w:rFonts w:ascii="Myriad Pro" w:hAnsi="Myriad Pro"/>
          <w:b/>
          <w:bCs/>
          <w:sz w:val="40"/>
          <w:szCs w:val="40"/>
        </w:rPr>
        <w:t>rekonstru</w:t>
      </w:r>
      <w:r>
        <w:rPr>
          <w:rFonts w:ascii="Myriad Pro" w:hAnsi="Myriad Pro"/>
          <w:b/>
          <w:bCs/>
          <w:sz w:val="40"/>
          <w:szCs w:val="40"/>
        </w:rPr>
        <w:t>kce stavební části trafostanice</w:t>
      </w:r>
    </w:p>
    <w:p w14:paraId="5E618129" w14:textId="77777777" w:rsidR="006D4B64" w:rsidRPr="008805A1" w:rsidRDefault="006D4B64" w:rsidP="008805A1">
      <w:pPr>
        <w:tabs>
          <w:tab w:val="right" w:pos="1985"/>
          <w:tab w:val="left" w:pos="2552"/>
        </w:tabs>
        <w:rPr>
          <w:highlight w:val="yellow"/>
        </w:rPr>
      </w:pPr>
    </w:p>
    <w:p w14:paraId="5DA4DE0E" w14:textId="77777777" w:rsidR="006D4B64" w:rsidRPr="008805A1" w:rsidRDefault="006D4B64" w:rsidP="006D4B64">
      <w:pPr>
        <w:tabs>
          <w:tab w:val="right" w:pos="1985"/>
          <w:tab w:val="left" w:pos="3402"/>
        </w:tabs>
        <w:rPr>
          <w:highlight w:val="yellow"/>
        </w:rPr>
      </w:pPr>
    </w:p>
    <w:p w14:paraId="18E7A8F6" w14:textId="77777777" w:rsidR="008805A1" w:rsidRPr="001F1900" w:rsidRDefault="006D4B64" w:rsidP="008805A1">
      <w:pPr>
        <w:tabs>
          <w:tab w:val="right" w:pos="1985"/>
          <w:tab w:val="left" w:pos="2552"/>
        </w:tabs>
        <w:rPr>
          <w:rFonts w:ascii="Myriad Pro" w:hAnsi="Myriad Pro"/>
          <w:color w:val="FF0000"/>
        </w:rPr>
      </w:pPr>
      <w:r w:rsidRPr="008805A1">
        <w:tab/>
        <w:t>Místo stavby:</w:t>
      </w:r>
      <w:r w:rsidRPr="008805A1">
        <w:tab/>
      </w:r>
      <w:r w:rsidR="008805A1" w:rsidRPr="001F1900">
        <w:rPr>
          <w:rFonts w:ascii="Myriad Pro" w:hAnsi="Myriad Pro"/>
        </w:rPr>
        <w:t>provozní budova B</w:t>
      </w:r>
      <w:r w:rsidR="008805A1" w:rsidRPr="001F1900">
        <w:rPr>
          <w:rFonts w:ascii="Myriad Pro" w:hAnsi="Myriad Pro"/>
          <w:b/>
          <w:bCs/>
          <w:sz w:val="40"/>
          <w:szCs w:val="40"/>
        </w:rPr>
        <w:t xml:space="preserve"> </w:t>
      </w:r>
      <w:r w:rsidR="008805A1" w:rsidRPr="001F1900">
        <w:rPr>
          <w:rFonts w:ascii="Myriad Pro" w:hAnsi="Myriad Pro"/>
        </w:rPr>
        <w:t xml:space="preserve">Pisárecká 277/1, Brno, </w:t>
      </w:r>
      <w:proofErr w:type="spellStart"/>
      <w:r w:rsidR="008805A1" w:rsidRPr="001F1900">
        <w:rPr>
          <w:rFonts w:ascii="Myriad Pro" w:hAnsi="Myriad Pro"/>
        </w:rPr>
        <w:t>parc</w:t>
      </w:r>
      <w:proofErr w:type="spellEnd"/>
      <w:r w:rsidR="008805A1" w:rsidRPr="001F1900">
        <w:rPr>
          <w:rFonts w:ascii="Myriad Pro" w:hAnsi="Myriad Pro"/>
        </w:rPr>
        <w:t xml:space="preserve">. č. 892/1, k. </w:t>
      </w:r>
      <w:proofErr w:type="spellStart"/>
      <w:r w:rsidR="008805A1" w:rsidRPr="001F1900">
        <w:rPr>
          <w:rFonts w:ascii="Myriad Pro" w:hAnsi="Myriad Pro"/>
        </w:rPr>
        <w:t>ú.</w:t>
      </w:r>
      <w:proofErr w:type="spellEnd"/>
      <w:r w:rsidR="008805A1" w:rsidRPr="001F1900">
        <w:rPr>
          <w:rFonts w:ascii="Myriad Pro" w:hAnsi="Myriad Pro"/>
        </w:rPr>
        <w:t xml:space="preserve"> Pisárky [610208]</w:t>
      </w:r>
    </w:p>
    <w:p w14:paraId="0A49B219" w14:textId="77777777" w:rsidR="006D4B64" w:rsidRPr="008805A1" w:rsidRDefault="006D4B64" w:rsidP="008805A1">
      <w:pPr>
        <w:tabs>
          <w:tab w:val="right" w:pos="1985"/>
          <w:tab w:val="left" w:pos="2552"/>
        </w:tabs>
        <w:rPr>
          <w:rFonts w:ascii="Myriad Pro" w:hAnsi="Myriad Pro"/>
        </w:rPr>
      </w:pPr>
      <w:r w:rsidRPr="008805A1">
        <w:tab/>
        <w:t>Stavebník:</w:t>
      </w:r>
      <w:r w:rsidRPr="008805A1">
        <w:tab/>
      </w:r>
      <w:r w:rsidR="008805A1" w:rsidRPr="008805A1">
        <w:rPr>
          <w:rFonts w:ascii="Myriad Pro" w:hAnsi="Myriad Pro"/>
        </w:rPr>
        <w:t>Statutární město Brno, Dominikánské náměstí 196/1, Brno-město, 60200 Brno</w:t>
      </w:r>
      <w:r w:rsidRPr="008805A1">
        <w:rPr>
          <w:rFonts w:ascii="Myriad Pro" w:hAnsi="Myriad Pro"/>
        </w:rPr>
        <w:tab/>
      </w:r>
      <w:r w:rsidRPr="008805A1">
        <w:rPr>
          <w:rFonts w:ascii="Myriad Pro" w:hAnsi="Myriad Pro"/>
        </w:rPr>
        <w:tab/>
      </w:r>
    </w:p>
    <w:p w14:paraId="48421C8F" w14:textId="77777777" w:rsidR="006D4B64" w:rsidRPr="008805A1" w:rsidRDefault="006D4B64" w:rsidP="006D4B64">
      <w:pPr>
        <w:tabs>
          <w:tab w:val="right" w:pos="1985"/>
          <w:tab w:val="left" w:pos="3402"/>
        </w:tabs>
        <w:rPr>
          <w:rFonts w:ascii="Myriad Pro" w:hAnsi="Myriad Pro"/>
        </w:rPr>
      </w:pPr>
    </w:p>
    <w:p w14:paraId="2B4E6B9F" w14:textId="6D16420B" w:rsidR="006D4B64" w:rsidRPr="008805A1" w:rsidRDefault="006D4B64" w:rsidP="006D4B64">
      <w:pPr>
        <w:tabs>
          <w:tab w:val="right" w:pos="1985"/>
          <w:tab w:val="left" w:pos="2552"/>
        </w:tabs>
        <w:rPr>
          <w:rFonts w:ascii="Myriad Pro" w:hAnsi="Myriad Pro"/>
        </w:rPr>
      </w:pPr>
      <w:r w:rsidRPr="008805A1">
        <w:tab/>
        <w:t>Stavební objekt:</w:t>
      </w:r>
      <w:r w:rsidRPr="008805A1">
        <w:rPr>
          <w:rFonts w:ascii="Myriad Pro" w:hAnsi="Myriad Pro"/>
        </w:rPr>
        <w:tab/>
      </w:r>
      <w:r w:rsidR="001F1900">
        <w:rPr>
          <w:rFonts w:ascii="Myriad Pro" w:hAnsi="Myriad Pro"/>
        </w:rPr>
        <w:t>T</w:t>
      </w:r>
      <w:r w:rsidR="008805A1" w:rsidRPr="008805A1">
        <w:rPr>
          <w:rFonts w:ascii="Myriad Pro" w:hAnsi="Myriad Pro"/>
        </w:rPr>
        <w:t>rafostanice</w:t>
      </w:r>
    </w:p>
    <w:p w14:paraId="7A838C26" w14:textId="77777777" w:rsidR="00282010" w:rsidRPr="008805A1" w:rsidRDefault="00282010" w:rsidP="006D4B64">
      <w:pPr>
        <w:tabs>
          <w:tab w:val="right" w:pos="1985"/>
          <w:tab w:val="left" w:pos="2552"/>
        </w:tabs>
        <w:rPr>
          <w:b/>
          <w:bCs/>
        </w:rPr>
      </w:pPr>
    </w:p>
    <w:p w14:paraId="23A48265" w14:textId="77777777" w:rsidR="0062144E" w:rsidRPr="008805A1" w:rsidRDefault="00467670" w:rsidP="00E14D2D">
      <w:pPr>
        <w:tabs>
          <w:tab w:val="right" w:pos="1985"/>
          <w:tab w:val="left" w:pos="2552"/>
        </w:tabs>
        <w:rPr>
          <w:rFonts w:ascii="Myriad Pro" w:hAnsi="Myriad Pro"/>
          <w:b/>
          <w:bCs/>
          <w:sz w:val="28"/>
          <w:szCs w:val="28"/>
        </w:rPr>
      </w:pPr>
      <w:r w:rsidRPr="008805A1">
        <w:rPr>
          <w:rFonts w:ascii="Myriad Pro" w:hAnsi="Myriad Pro"/>
          <w:b/>
          <w:bCs/>
          <w:sz w:val="28"/>
          <w:szCs w:val="28"/>
        </w:rPr>
        <w:tab/>
      </w:r>
      <w:r w:rsidR="00390294" w:rsidRPr="008805A1">
        <w:t>Obsah:</w:t>
      </w:r>
      <w:r w:rsidRPr="008805A1">
        <w:rPr>
          <w:rFonts w:ascii="Myriad Pro" w:hAnsi="Myriad Pro"/>
          <w:b/>
          <w:bCs/>
          <w:sz w:val="28"/>
          <w:szCs w:val="28"/>
        </w:rPr>
        <w:tab/>
      </w:r>
      <w:r w:rsidR="00A5337D" w:rsidRPr="008805A1">
        <w:rPr>
          <w:rFonts w:ascii="Myriad Pro" w:hAnsi="Myriad Pro"/>
          <w:b/>
          <w:bCs/>
          <w:sz w:val="40"/>
          <w:szCs w:val="40"/>
        </w:rPr>
        <w:t>A</w:t>
      </w:r>
      <w:r w:rsidR="008805A1" w:rsidRPr="008805A1">
        <w:rPr>
          <w:rFonts w:ascii="Myriad Pro" w:hAnsi="Myriad Pro"/>
          <w:b/>
          <w:bCs/>
          <w:sz w:val="40"/>
          <w:szCs w:val="40"/>
        </w:rPr>
        <w:t xml:space="preserve"> </w:t>
      </w:r>
      <w:r w:rsidR="00A5337D" w:rsidRPr="008805A1">
        <w:rPr>
          <w:rFonts w:ascii="Myriad Pro" w:hAnsi="Myriad Pro"/>
          <w:b/>
          <w:bCs/>
          <w:sz w:val="40"/>
          <w:szCs w:val="40"/>
        </w:rPr>
        <w:t>P</w:t>
      </w:r>
      <w:r w:rsidR="004C0A8D" w:rsidRPr="008805A1">
        <w:rPr>
          <w:rFonts w:ascii="Myriad Pro" w:hAnsi="Myriad Pro"/>
          <w:b/>
          <w:bCs/>
          <w:sz w:val="40"/>
          <w:szCs w:val="40"/>
        </w:rPr>
        <w:t xml:space="preserve">RŮVODNÍ </w:t>
      </w:r>
      <w:r w:rsidR="006D4B64" w:rsidRPr="008805A1">
        <w:rPr>
          <w:rFonts w:ascii="Myriad Pro" w:hAnsi="Myriad Pro"/>
          <w:b/>
          <w:bCs/>
          <w:sz w:val="40"/>
          <w:szCs w:val="40"/>
        </w:rPr>
        <w:t>LIST</w:t>
      </w:r>
    </w:p>
    <w:p w14:paraId="792B2871" w14:textId="77777777" w:rsidR="00467670" w:rsidRPr="008805A1" w:rsidRDefault="00467670" w:rsidP="00E14D2D">
      <w:pPr>
        <w:tabs>
          <w:tab w:val="right" w:pos="1985"/>
          <w:tab w:val="left" w:pos="2552"/>
        </w:tabs>
        <w:rPr>
          <w:highlight w:val="yellow"/>
        </w:rPr>
      </w:pPr>
    </w:p>
    <w:p w14:paraId="07BB6965" w14:textId="77777777" w:rsidR="00282010" w:rsidRPr="008805A1" w:rsidRDefault="00282010" w:rsidP="00E14D2D">
      <w:pPr>
        <w:tabs>
          <w:tab w:val="right" w:pos="1985"/>
          <w:tab w:val="left" w:pos="2552"/>
        </w:tabs>
        <w:rPr>
          <w:highlight w:val="yellow"/>
        </w:rPr>
      </w:pPr>
    </w:p>
    <w:p w14:paraId="3BC7025C" w14:textId="77777777" w:rsidR="006D4B64" w:rsidRPr="008805A1" w:rsidRDefault="00467670" w:rsidP="006D4B64">
      <w:pPr>
        <w:tabs>
          <w:tab w:val="right" w:pos="1985"/>
          <w:tab w:val="left" w:pos="2552"/>
        </w:tabs>
      </w:pPr>
      <w:r w:rsidRPr="008805A1">
        <w:tab/>
      </w:r>
      <w:r w:rsidR="001F7965" w:rsidRPr="008805A1">
        <w:t>Číslo zakázky:</w:t>
      </w:r>
      <w:r w:rsidRPr="008805A1">
        <w:tab/>
      </w:r>
      <w:bookmarkStart w:id="0" w:name="_Hlk174007134"/>
      <w:r w:rsidR="008805A1" w:rsidRPr="008805A1">
        <w:rPr>
          <w:rFonts w:ascii="Myriad Pro" w:hAnsi="Myriad Pro"/>
        </w:rPr>
        <w:t>47</w:t>
      </w:r>
      <w:r w:rsidR="006D4B64" w:rsidRPr="008805A1">
        <w:rPr>
          <w:rFonts w:ascii="Myriad Pro" w:hAnsi="Myriad Pro"/>
        </w:rPr>
        <w:t>-</w:t>
      </w:r>
      <w:r w:rsidR="008805A1" w:rsidRPr="008805A1">
        <w:rPr>
          <w:rFonts w:ascii="Myriad Pro" w:hAnsi="Myriad Pro"/>
        </w:rPr>
        <w:t>12</w:t>
      </w:r>
      <w:r w:rsidR="006D4B64" w:rsidRPr="008805A1">
        <w:rPr>
          <w:rFonts w:ascii="Myriad Pro" w:hAnsi="Myriad Pro"/>
        </w:rPr>
        <w:t>-2</w:t>
      </w:r>
      <w:bookmarkEnd w:id="0"/>
      <w:r w:rsidR="006D4B64" w:rsidRPr="008805A1">
        <w:rPr>
          <w:rFonts w:ascii="Myriad Pro" w:hAnsi="Myriad Pro"/>
        </w:rPr>
        <w:t>4</w:t>
      </w:r>
    </w:p>
    <w:p w14:paraId="5CB265E0" w14:textId="7F166757" w:rsidR="006D4B64" w:rsidRPr="008805A1" w:rsidRDefault="006D4B64" w:rsidP="006D4B64">
      <w:pPr>
        <w:tabs>
          <w:tab w:val="right" w:pos="1985"/>
          <w:tab w:val="left" w:pos="2552"/>
        </w:tabs>
        <w:rPr>
          <w:rFonts w:ascii="Myriad Pro" w:hAnsi="Myriad Pro"/>
        </w:rPr>
      </w:pPr>
      <w:r w:rsidRPr="008805A1">
        <w:tab/>
        <w:t>Datum:</w:t>
      </w:r>
      <w:r w:rsidRPr="008805A1">
        <w:tab/>
      </w:r>
      <w:r w:rsidRPr="008805A1">
        <w:rPr>
          <w:rFonts w:ascii="Myriad Pro" w:hAnsi="Myriad Pro"/>
        </w:rPr>
        <w:t>0</w:t>
      </w:r>
      <w:r w:rsidR="004A3C05">
        <w:rPr>
          <w:rFonts w:ascii="Myriad Pro" w:hAnsi="Myriad Pro"/>
        </w:rPr>
        <w:t>6</w:t>
      </w:r>
      <w:r w:rsidRPr="008805A1">
        <w:rPr>
          <w:rFonts w:ascii="Myriad Pro" w:hAnsi="Myriad Pro"/>
        </w:rPr>
        <w:t>/202</w:t>
      </w:r>
      <w:r w:rsidR="008805A1" w:rsidRPr="008805A1">
        <w:rPr>
          <w:rFonts w:ascii="Myriad Pro" w:hAnsi="Myriad Pro"/>
        </w:rPr>
        <w:t>5</w:t>
      </w:r>
    </w:p>
    <w:p w14:paraId="42FB3624" w14:textId="77777777" w:rsidR="00390294" w:rsidRPr="008805A1" w:rsidRDefault="00390294" w:rsidP="006D4B64">
      <w:pPr>
        <w:tabs>
          <w:tab w:val="right" w:pos="1985"/>
          <w:tab w:val="left" w:pos="2552"/>
        </w:tabs>
        <w:rPr>
          <w:rFonts w:ascii="Myriad Pro" w:hAnsi="Myriad Pro"/>
          <w:highlight w:val="yellow"/>
        </w:rPr>
      </w:pPr>
    </w:p>
    <w:p w14:paraId="3A58CEE8" w14:textId="77777777" w:rsidR="00390294" w:rsidRPr="008805A1" w:rsidRDefault="00390294" w:rsidP="00467670">
      <w:pPr>
        <w:tabs>
          <w:tab w:val="right" w:pos="1985"/>
          <w:tab w:val="left" w:pos="3402"/>
        </w:tabs>
        <w:rPr>
          <w:rFonts w:ascii="Myriad Pro" w:hAnsi="Myriad Pro"/>
          <w:highlight w:val="yellow"/>
        </w:rPr>
      </w:pPr>
    </w:p>
    <w:p w14:paraId="7C066D39" w14:textId="77777777" w:rsidR="00390294" w:rsidRPr="008805A1" w:rsidRDefault="00390294" w:rsidP="00467670">
      <w:pPr>
        <w:tabs>
          <w:tab w:val="right" w:pos="1985"/>
          <w:tab w:val="left" w:pos="3402"/>
        </w:tabs>
        <w:rPr>
          <w:rFonts w:ascii="Myriad Pro" w:hAnsi="Myriad Pro"/>
          <w:highlight w:val="yellow"/>
        </w:rPr>
      </w:pPr>
    </w:p>
    <w:p w14:paraId="1D9926D5" w14:textId="77777777" w:rsidR="00390294" w:rsidRPr="008805A1" w:rsidRDefault="00390294" w:rsidP="00467670">
      <w:pPr>
        <w:tabs>
          <w:tab w:val="right" w:pos="1985"/>
          <w:tab w:val="left" w:pos="3402"/>
        </w:tabs>
        <w:rPr>
          <w:rFonts w:ascii="Myriad Pro" w:hAnsi="Myriad Pro"/>
          <w:highlight w:val="yellow"/>
        </w:rPr>
      </w:pPr>
    </w:p>
    <w:p w14:paraId="17738E6D" w14:textId="77777777" w:rsidR="00390294" w:rsidRPr="008805A1" w:rsidRDefault="00390294" w:rsidP="00467670">
      <w:pPr>
        <w:tabs>
          <w:tab w:val="right" w:pos="1985"/>
          <w:tab w:val="left" w:pos="3402"/>
        </w:tabs>
        <w:rPr>
          <w:rFonts w:ascii="Myriad Pro" w:hAnsi="Myriad Pro"/>
          <w:highlight w:val="yellow"/>
        </w:rPr>
      </w:pPr>
    </w:p>
    <w:p w14:paraId="472BA54B" w14:textId="77777777" w:rsidR="00390294" w:rsidRPr="008805A1" w:rsidRDefault="00390294" w:rsidP="00467670">
      <w:pPr>
        <w:tabs>
          <w:tab w:val="right" w:pos="1985"/>
          <w:tab w:val="left" w:pos="3402"/>
        </w:tabs>
        <w:rPr>
          <w:rFonts w:ascii="Myriad Pro" w:hAnsi="Myriad Pro"/>
          <w:highlight w:val="yellow"/>
        </w:rPr>
      </w:pPr>
    </w:p>
    <w:p w14:paraId="707102D6" w14:textId="77777777" w:rsidR="00390294" w:rsidRPr="008805A1" w:rsidRDefault="00390294" w:rsidP="00467670">
      <w:pPr>
        <w:tabs>
          <w:tab w:val="right" w:pos="1985"/>
          <w:tab w:val="left" w:pos="3402"/>
        </w:tabs>
        <w:rPr>
          <w:rFonts w:ascii="Myriad Pro" w:hAnsi="Myriad Pro"/>
          <w:highlight w:val="yellow"/>
        </w:rPr>
      </w:pPr>
    </w:p>
    <w:p w14:paraId="3A86CEB8" w14:textId="77777777" w:rsidR="00390294" w:rsidRPr="008805A1" w:rsidRDefault="00390294" w:rsidP="00467670">
      <w:pPr>
        <w:tabs>
          <w:tab w:val="right" w:pos="1985"/>
          <w:tab w:val="left" w:pos="3402"/>
        </w:tabs>
        <w:rPr>
          <w:rFonts w:ascii="Myriad Pro" w:hAnsi="Myriad Pro"/>
          <w:highlight w:val="yellow"/>
        </w:rPr>
      </w:pPr>
    </w:p>
    <w:p w14:paraId="60B52FCD" w14:textId="77777777" w:rsidR="00390294" w:rsidRPr="008805A1" w:rsidRDefault="00390294" w:rsidP="00467670">
      <w:pPr>
        <w:tabs>
          <w:tab w:val="right" w:pos="1985"/>
          <w:tab w:val="left" w:pos="3402"/>
        </w:tabs>
        <w:rPr>
          <w:rFonts w:ascii="Myriad Pro" w:hAnsi="Myriad Pro"/>
          <w:highlight w:val="yellow"/>
        </w:rPr>
      </w:pPr>
    </w:p>
    <w:p w14:paraId="21F7A5D7" w14:textId="77777777" w:rsidR="00390294" w:rsidRPr="008805A1" w:rsidRDefault="00390294" w:rsidP="00467670">
      <w:pPr>
        <w:tabs>
          <w:tab w:val="right" w:pos="1985"/>
          <w:tab w:val="left" w:pos="3402"/>
        </w:tabs>
        <w:rPr>
          <w:rFonts w:ascii="Myriad Pro" w:hAnsi="Myriad Pro"/>
          <w:highlight w:val="yellow"/>
        </w:rPr>
      </w:pPr>
    </w:p>
    <w:p w14:paraId="34A1DED4" w14:textId="77777777" w:rsidR="00390294" w:rsidRPr="008805A1" w:rsidRDefault="00390294" w:rsidP="00467670">
      <w:pPr>
        <w:tabs>
          <w:tab w:val="right" w:pos="1985"/>
          <w:tab w:val="left" w:pos="3402"/>
        </w:tabs>
        <w:rPr>
          <w:rFonts w:ascii="Myriad Pro" w:hAnsi="Myriad Pro"/>
          <w:highlight w:val="yellow"/>
        </w:rPr>
      </w:pPr>
    </w:p>
    <w:p w14:paraId="40EE4DEC" w14:textId="77777777" w:rsidR="00390294" w:rsidRPr="008805A1" w:rsidRDefault="00390294" w:rsidP="00467670">
      <w:pPr>
        <w:tabs>
          <w:tab w:val="right" w:pos="1985"/>
          <w:tab w:val="left" w:pos="3402"/>
        </w:tabs>
        <w:rPr>
          <w:rFonts w:ascii="Myriad Pro" w:hAnsi="Myriad Pro"/>
          <w:highlight w:val="yellow"/>
        </w:rPr>
      </w:pPr>
    </w:p>
    <w:p w14:paraId="11302796" w14:textId="77777777" w:rsidR="00390294" w:rsidRPr="008805A1" w:rsidRDefault="00390294" w:rsidP="00467670">
      <w:pPr>
        <w:tabs>
          <w:tab w:val="right" w:pos="1985"/>
          <w:tab w:val="left" w:pos="3402"/>
        </w:tabs>
        <w:rPr>
          <w:rFonts w:ascii="Myriad Pro" w:hAnsi="Myriad Pro"/>
          <w:highlight w:val="yellow"/>
        </w:rPr>
      </w:pPr>
    </w:p>
    <w:p w14:paraId="7F6B5897" w14:textId="77777777" w:rsidR="00390294" w:rsidRPr="008805A1" w:rsidRDefault="00390294" w:rsidP="00467670">
      <w:pPr>
        <w:tabs>
          <w:tab w:val="right" w:pos="1985"/>
          <w:tab w:val="left" w:pos="3402"/>
        </w:tabs>
        <w:rPr>
          <w:highlight w:val="yellow"/>
        </w:rPr>
        <w:sectPr w:rsidR="00390294" w:rsidRPr="008805A1" w:rsidSect="004C0A8D">
          <w:headerReference w:type="default" r:id="rId9"/>
          <w:footerReference w:type="default" r:id="rId10"/>
          <w:pgSz w:w="11906" w:h="16838"/>
          <w:pgMar w:top="1418" w:right="1134" w:bottom="1418" w:left="1134" w:header="1758" w:footer="284" w:gutter="0"/>
          <w:cols w:space="708"/>
          <w:docGrid w:linePitch="360"/>
        </w:sectPr>
      </w:pPr>
    </w:p>
    <w:p w14:paraId="54329469" w14:textId="77777777" w:rsidR="00633344" w:rsidRPr="00414A84" w:rsidRDefault="00F87A22" w:rsidP="00BB3578">
      <w:pPr>
        <w:pStyle w:val="Nzev"/>
        <w:spacing w:line="276" w:lineRule="auto"/>
        <w:jc w:val="both"/>
        <w:rPr>
          <w:rFonts w:ascii="Myriad Pro" w:hAnsi="Myriad Pro"/>
          <w:sz w:val="28"/>
          <w:szCs w:val="28"/>
        </w:rPr>
      </w:pPr>
      <w:r w:rsidRPr="00414A84">
        <w:rPr>
          <w:rFonts w:ascii="Myriad Pro" w:hAnsi="Myriad Pro"/>
          <w:sz w:val="28"/>
          <w:szCs w:val="28"/>
        </w:rPr>
        <w:lastRenderedPageBreak/>
        <w:t>O</w:t>
      </w:r>
      <w:r w:rsidR="00F04A66" w:rsidRPr="00414A84">
        <w:rPr>
          <w:rFonts w:ascii="Myriad Pro" w:hAnsi="Myriad Pro"/>
          <w:sz w:val="28"/>
          <w:szCs w:val="28"/>
        </w:rPr>
        <w:t>bsah</w:t>
      </w:r>
    </w:p>
    <w:p w14:paraId="4CF1EAE2" w14:textId="02CCA95C" w:rsidR="001F1900" w:rsidRDefault="003C3F35">
      <w:pPr>
        <w:pStyle w:val="Obsah1"/>
        <w:rPr>
          <w:rFonts w:asciiTheme="minorHAnsi" w:eastAsiaTheme="minorEastAsia" w:hAnsiTheme="minorHAnsi" w:cstheme="minorBidi"/>
          <w:kern w:val="2"/>
          <w:sz w:val="24"/>
          <w:szCs w:val="24"/>
          <w:lang w:eastAsia="cs-CZ"/>
          <w14:ligatures w14:val="standardContextual"/>
        </w:rPr>
      </w:pPr>
      <w:r w:rsidRPr="00414A84">
        <w:rPr>
          <w:szCs w:val="20"/>
        </w:rPr>
        <w:fldChar w:fldCharType="begin"/>
      </w:r>
      <w:r w:rsidR="00F04A66" w:rsidRPr="00414A84">
        <w:rPr>
          <w:szCs w:val="20"/>
        </w:rPr>
        <w:instrText xml:space="preserve"> TOC \o "1-2" \h \z \u </w:instrText>
      </w:r>
      <w:r w:rsidRPr="00414A84">
        <w:rPr>
          <w:szCs w:val="20"/>
        </w:rPr>
        <w:fldChar w:fldCharType="separate"/>
      </w:r>
      <w:hyperlink w:anchor="_Toc202255513" w:history="1">
        <w:r w:rsidR="001F1900" w:rsidRPr="00BA6EA5">
          <w:rPr>
            <w:rStyle w:val="Hypertextovodkaz"/>
          </w:rPr>
          <w:t>A.1</w:t>
        </w:r>
        <w:r w:rsidR="001F1900">
          <w:rPr>
            <w:rFonts w:asciiTheme="minorHAnsi" w:eastAsiaTheme="minorEastAsia" w:hAnsiTheme="minorHAnsi" w:cstheme="minorBidi"/>
            <w:kern w:val="2"/>
            <w:sz w:val="24"/>
            <w:szCs w:val="24"/>
            <w:lang w:eastAsia="cs-CZ"/>
            <w14:ligatures w14:val="standardContextual"/>
          </w:rPr>
          <w:tab/>
        </w:r>
        <w:r w:rsidR="001F1900" w:rsidRPr="00BA6EA5">
          <w:rPr>
            <w:rStyle w:val="Hypertextovodkaz"/>
          </w:rPr>
          <w:t>Identifikační údaje</w:t>
        </w:r>
        <w:r w:rsidR="001F1900">
          <w:rPr>
            <w:webHidden/>
          </w:rPr>
          <w:tab/>
        </w:r>
        <w:r w:rsidR="001F1900">
          <w:rPr>
            <w:webHidden/>
          </w:rPr>
          <w:fldChar w:fldCharType="begin"/>
        </w:r>
        <w:r w:rsidR="001F1900">
          <w:rPr>
            <w:webHidden/>
          </w:rPr>
          <w:instrText xml:space="preserve"> PAGEREF _Toc202255513 \h </w:instrText>
        </w:r>
        <w:r w:rsidR="001F1900">
          <w:rPr>
            <w:webHidden/>
          </w:rPr>
        </w:r>
        <w:r w:rsidR="001F1900">
          <w:rPr>
            <w:webHidden/>
          </w:rPr>
          <w:fldChar w:fldCharType="separate"/>
        </w:r>
        <w:r w:rsidR="00221057">
          <w:rPr>
            <w:webHidden/>
          </w:rPr>
          <w:t>3</w:t>
        </w:r>
        <w:r w:rsidR="001F1900">
          <w:rPr>
            <w:webHidden/>
          </w:rPr>
          <w:fldChar w:fldCharType="end"/>
        </w:r>
      </w:hyperlink>
    </w:p>
    <w:p w14:paraId="77CCD0DE" w14:textId="2F205099" w:rsidR="001F1900" w:rsidRDefault="001F1900">
      <w:pPr>
        <w:pStyle w:val="Obsah2"/>
        <w:rPr>
          <w:rFonts w:asciiTheme="minorHAnsi" w:eastAsiaTheme="minorEastAsia" w:hAnsiTheme="minorHAnsi" w:cstheme="minorBidi"/>
          <w:kern w:val="2"/>
          <w:sz w:val="24"/>
          <w:szCs w:val="24"/>
          <w:lang w:eastAsia="cs-CZ"/>
          <w14:ligatures w14:val="standardContextual"/>
        </w:rPr>
      </w:pPr>
      <w:hyperlink w:anchor="_Toc202255514" w:history="1">
        <w:r w:rsidRPr="00BA6EA5">
          <w:rPr>
            <w:rStyle w:val="Hypertextovodkaz"/>
          </w:rPr>
          <w:t>A.1.1</w:t>
        </w:r>
        <w:r>
          <w:rPr>
            <w:rFonts w:asciiTheme="minorHAnsi" w:eastAsiaTheme="minorEastAsia" w:hAnsiTheme="minorHAnsi" w:cstheme="minorBidi"/>
            <w:kern w:val="2"/>
            <w:sz w:val="24"/>
            <w:szCs w:val="24"/>
            <w:lang w:eastAsia="cs-CZ"/>
            <w14:ligatures w14:val="standardContextual"/>
          </w:rPr>
          <w:tab/>
        </w:r>
        <w:r w:rsidRPr="00BA6EA5">
          <w:rPr>
            <w:rStyle w:val="Hypertextovodkaz"/>
          </w:rPr>
          <w:t>Údaje o stavbě</w:t>
        </w:r>
        <w:r>
          <w:rPr>
            <w:webHidden/>
          </w:rPr>
          <w:tab/>
        </w:r>
        <w:r>
          <w:rPr>
            <w:webHidden/>
          </w:rPr>
          <w:fldChar w:fldCharType="begin"/>
        </w:r>
        <w:r>
          <w:rPr>
            <w:webHidden/>
          </w:rPr>
          <w:instrText xml:space="preserve"> PAGEREF _Toc202255514 \h </w:instrText>
        </w:r>
        <w:r>
          <w:rPr>
            <w:webHidden/>
          </w:rPr>
        </w:r>
        <w:r>
          <w:rPr>
            <w:webHidden/>
          </w:rPr>
          <w:fldChar w:fldCharType="separate"/>
        </w:r>
        <w:r w:rsidR="00221057">
          <w:rPr>
            <w:webHidden/>
          </w:rPr>
          <w:t>3</w:t>
        </w:r>
        <w:r>
          <w:rPr>
            <w:webHidden/>
          </w:rPr>
          <w:fldChar w:fldCharType="end"/>
        </w:r>
      </w:hyperlink>
    </w:p>
    <w:p w14:paraId="0775BCA7" w14:textId="4EE1E0C3" w:rsidR="001F1900" w:rsidRDefault="001F1900">
      <w:pPr>
        <w:pStyle w:val="Obsah2"/>
        <w:rPr>
          <w:rFonts w:asciiTheme="minorHAnsi" w:eastAsiaTheme="minorEastAsia" w:hAnsiTheme="minorHAnsi" w:cstheme="minorBidi"/>
          <w:kern w:val="2"/>
          <w:sz w:val="24"/>
          <w:szCs w:val="24"/>
          <w:lang w:eastAsia="cs-CZ"/>
          <w14:ligatures w14:val="standardContextual"/>
        </w:rPr>
      </w:pPr>
      <w:hyperlink w:anchor="_Toc202255515" w:history="1">
        <w:r w:rsidRPr="00BA6EA5">
          <w:rPr>
            <w:rStyle w:val="Hypertextovodkaz"/>
          </w:rPr>
          <w:t>A.1.2</w:t>
        </w:r>
        <w:r>
          <w:rPr>
            <w:rFonts w:asciiTheme="minorHAnsi" w:eastAsiaTheme="minorEastAsia" w:hAnsiTheme="minorHAnsi" w:cstheme="minorBidi"/>
            <w:kern w:val="2"/>
            <w:sz w:val="24"/>
            <w:szCs w:val="24"/>
            <w:lang w:eastAsia="cs-CZ"/>
            <w14:ligatures w14:val="standardContextual"/>
          </w:rPr>
          <w:tab/>
        </w:r>
        <w:r w:rsidRPr="00BA6EA5">
          <w:rPr>
            <w:rStyle w:val="Hypertextovodkaz"/>
          </w:rPr>
          <w:t>Údaje o zpracovateli dokumentace</w:t>
        </w:r>
        <w:r>
          <w:rPr>
            <w:webHidden/>
          </w:rPr>
          <w:tab/>
        </w:r>
        <w:r>
          <w:rPr>
            <w:webHidden/>
          </w:rPr>
          <w:fldChar w:fldCharType="begin"/>
        </w:r>
        <w:r>
          <w:rPr>
            <w:webHidden/>
          </w:rPr>
          <w:instrText xml:space="preserve"> PAGEREF _Toc202255515 \h </w:instrText>
        </w:r>
        <w:r>
          <w:rPr>
            <w:webHidden/>
          </w:rPr>
        </w:r>
        <w:r>
          <w:rPr>
            <w:webHidden/>
          </w:rPr>
          <w:fldChar w:fldCharType="separate"/>
        </w:r>
        <w:r w:rsidR="00221057">
          <w:rPr>
            <w:webHidden/>
          </w:rPr>
          <w:t>3</w:t>
        </w:r>
        <w:r>
          <w:rPr>
            <w:webHidden/>
          </w:rPr>
          <w:fldChar w:fldCharType="end"/>
        </w:r>
      </w:hyperlink>
    </w:p>
    <w:p w14:paraId="4AD30AA4" w14:textId="0D4C86ED" w:rsidR="001F1900" w:rsidRDefault="001F1900">
      <w:pPr>
        <w:pStyle w:val="Obsah1"/>
        <w:rPr>
          <w:rFonts w:asciiTheme="minorHAnsi" w:eastAsiaTheme="minorEastAsia" w:hAnsiTheme="minorHAnsi" w:cstheme="minorBidi"/>
          <w:kern w:val="2"/>
          <w:sz w:val="24"/>
          <w:szCs w:val="24"/>
          <w:lang w:eastAsia="cs-CZ"/>
          <w14:ligatures w14:val="standardContextual"/>
        </w:rPr>
      </w:pPr>
      <w:hyperlink w:anchor="_Toc202255516" w:history="1">
        <w:r w:rsidRPr="00BA6EA5">
          <w:rPr>
            <w:rStyle w:val="Hypertextovodkaz"/>
          </w:rPr>
          <w:t>A.2</w:t>
        </w:r>
        <w:r>
          <w:rPr>
            <w:rFonts w:asciiTheme="minorHAnsi" w:eastAsiaTheme="minorEastAsia" w:hAnsiTheme="minorHAnsi" w:cstheme="minorBidi"/>
            <w:kern w:val="2"/>
            <w:sz w:val="24"/>
            <w:szCs w:val="24"/>
            <w:lang w:eastAsia="cs-CZ"/>
            <w14:ligatures w14:val="standardContextual"/>
          </w:rPr>
          <w:tab/>
        </w:r>
        <w:r w:rsidRPr="00BA6EA5">
          <w:rPr>
            <w:rStyle w:val="Hypertextovodkaz"/>
          </w:rPr>
          <w:t>Seznam vstupních podkladů</w:t>
        </w:r>
        <w:r>
          <w:rPr>
            <w:webHidden/>
          </w:rPr>
          <w:tab/>
        </w:r>
        <w:r>
          <w:rPr>
            <w:webHidden/>
          </w:rPr>
          <w:fldChar w:fldCharType="begin"/>
        </w:r>
        <w:r>
          <w:rPr>
            <w:webHidden/>
          </w:rPr>
          <w:instrText xml:space="preserve"> PAGEREF _Toc202255516 \h </w:instrText>
        </w:r>
        <w:r>
          <w:rPr>
            <w:webHidden/>
          </w:rPr>
        </w:r>
        <w:r>
          <w:rPr>
            <w:webHidden/>
          </w:rPr>
          <w:fldChar w:fldCharType="separate"/>
        </w:r>
        <w:r w:rsidR="00221057">
          <w:rPr>
            <w:webHidden/>
          </w:rPr>
          <w:t>3</w:t>
        </w:r>
        <w:r>
          <w:rPr>
            <w:webHidden/>
          </w:rPr>
          <w:fldChar w:fldCharType="end"/>
        </w:r>
      </w:hyperlink>
    </w:p>
    <w:p w14:paraId="1D4C035B" w14:textId="0CA637A8" w:rsidR="001F1900" w:rsidRDefault="001F1900">
      <w:pPr>
        <w:pStyle w:val="Obsah1"/>
        <w:rPr>
          <w:rFonts w:asciiTheme="minorHAnsi" w:eastAsiaTheme="minorEastAsia" w:hAnsiTheme="minorHAnsi" w:cstheme="minorBidi"/>
          <w:kern w:val="2"/>
          <w:sz w:val="24"/>
          <w:szCs w:val="24"/>
          <w:lang w:eastAsia="cs-CZ"/>
          <w14:ligatures w14:val="standardContextual"/>
        </w:rPr>
      </w:pPr>
      <w:hyperlink w:anchor="_Toc202255517" w:history="1">
        <w:r w:rsidRPr="00BA6EA5">
          <w:rPr>
            <w:rStyle w:val="Hypertextovodkaz"/>
          </w:rPr>
          <w:t>A.3</w:t>
        </w:r>
        <w:r>
          <w:rPr>
            <w:rFonts w:asciiTheme="minorHAnsi" w:eastAsiaTheme="minorEastAsia" w:hAnsiTheme="minorHAnsi" w:cstheme="minorBidi"/>
            <w:kern w:val="2"/>
            <w:sz w:val="24"/>
            <w:szCs w:val="24"/>
            <w:lang w:eastAsia="cs-CZ"/>
            <w14:ligatures w14:val="standardContextual"/>
          </w:rPr>
          <w:tab/>
        </w:r>
        <w:r w:rsidRPr="00BA6EA5">
          <w:rPr>
            <w:rStyle w:val="Hypertextovodkaz"/>
          </w:rPr>
          <w:t>TEA - technicko-ekonomické atributy budov</w:t>
        </w:r>
        <w:r>
          <w:rPr>
            <w:webHidden/>
          </w:rPr>
          <w:tab/>
        </w:r>
        <w:r>
          <w:rPr>
            <w:webHidden/>
          </w:rPr>
          <w:fldChar w:fldCharType="begin"/>
        </w:r>
        <w:r>
          <w:rPr>
            <w:webHidden/>
          </w:rPr>
          <w:instrText xml:space="preserve"> PAGEREF _Toc202255517 \h </w:instrText>
        </w:r>
        <w:r>
          <w:rPr>
            <w:webHidden/>
          </w:rPr>
        </w:r>
        <w:r>
          <w:rPr>
            <w:webHidden/>
          </w:rPr>
          <w:fldChar w:fldCharType="separate"/>
        </w:r>
        <w:r w:rsidR="00221057">
          <w:rPr>
            <w:webHidden/>
          </w:rPr>
          <w:t>3</w:t>
        </w:r>
        <w:r>
          <w:rPr>
            <w:webHidden/>
          </w:rPr>
          <w:fldChar w:fldCharType="end"/>
        </w:r>
      </w:hyperlink>
    </w:p>
    <w:p w14:paraId="0829825E" w14:textId="46C8AA2E" w:rsidR="001F1900" w:rsidRDefault="001F1900">
      <w:pPr>
        <w:pStyle w:val="Obsah1"/>
        <w:rPr>
          <w:rFonts w:asciiTheme="minorHAnsi" w:eastAsiaTheme="minorEastAsia" w:hAnsiTheme="minorHAnsi" w:cstheme="minorBidi"/>
          <w:kern w:val="2"/>
          <w:sz w:val="24"/>
          <w:szCs w:val="24"/>
          <w:lang w:eastAsia="cs-CZ"/>
          <w14:ligatures w14:val="standardContextual"/>
        </w:rPr>
      </w:pPr>
      <w:hyperlink w:anchor="_Toc202255518" w:history="1">
        <w:r w:rsidRPr="00BA6EA5">
          <w:rPr>
            <w:rStyle w:val="Hypertextovodkaz"/>
          </w:rPr>
          <w:t>A.4</w:t>
        </w:r>
        <w:r>
          <w:rPr>
            <w:rFonts w:asciiTheme="minorHAnsi" w:eastAsiaTheme="minorEastAsia" w:hAnsiTheme="minorHAnsi" w:cstheme="minorBidi"/>
            <w:kern w:val="2"/>
            <w:sz w:val="24"/>
            <w:szCs w:val="24"/>
            <w:lang w:eastAsia="cs-CZ"/>
            <w14:ligatures w14:val="standardContextual"/>
          </w:rPr>
          <w:tab/>
        </w:r>
        <w:r w:rsidRPr="00BA6EA5">
          <w:rPr>
            <w:rStyle w:val="Hypertextovodkaz"/>
          </w:rPr>
          <w:t>Atributy stavby pro stanovení podmínek napojení a provádění činností v ochranných a bezpečnostních pásmech dopravní a technické infrastruktury</w:t>
        </w:r>
        <w:r>
          <w:rPr>
            <w:webHidden/>
          </w:rPr>
          <w:tab/>
        </w:r>
        <w:r>
          <w:rPr>
            <w:webHidden/>
          </w:rPr>
          <w:fldChar w:fldCharType="begin"/>
        </w:r>
        <w:r>
          <w:rPr>
            <w:webHidden/>
          </w:rPr>
          <w:instrText xml:space="preserve"> PAGEREF _Toc202255518 \h </w:instrText>
        </w:r>
        <w:r>
          <w:rPr>
            <w:webHidden/>
          </w:rPr>
        </w:r>
        <w:r>
          <w:rPr>
            <w:webHidden/>
          </w:rPr>
          <w:fldChar w:fldCharType="separate"/>
        </w:r>
        <w:r w:rsidR="00221057">
          <w:rPr>
            <w:webHidden/>
          </w:rPr>
          <w:t>4</w:t>
        </w:r>
        <w:r>
          <w:rPr>
            <w:webHidden/>
          </w:rPr>
          <w:fldChar w:fldCharType="end"/>
        </w:r>
      </w:hyperlink>
    </w:p>
    <w:p w14:paraId="3B7B0E7D" w14:textId="702100EA" w:rsidR="001F1900" w:rsidRDefault="001F1900">
      <w:pPr>
        <w:pStyle w:val="Obsah1"/>
        <w:rPr>
          <w:rFonts w:asciiTheme="minorHAnsi" w:eastAsiaTheme="minorEastAsia" w:hAnsiTheme="minorHAnsi" w:cstheme="minorBidi"/>
          <w:kern w:val="2"/>
          <w:sz w:val="24"/>
          <w:szCs w:val="24"/>
          <w:lang w:eastAsia="cs-CZ"/>
          <w14:ligatures w14:val="standardContextual"/>
        </w:rPr>
      </w:pPr>
      <w:hyperlink w:anchor="_Toc202255519" w:history="1">
        <w:r w:rsidRPr="00BA6EA5">
          <w:rPr>
            <w:rStyle w:val="Hypertextovodkaz"/>
          </w:rPr>
          <w:t>Upozornění projektanta</w:t>
        </w:r>
        <w:r>
          <w:rPr>
            <w:webHidden/>
          </w:rPr>
          <w:tab/>
        </w:r>
        <w:r>
          <w:rPr>
            <w:webHidden/>
          </w:rPr>
          <w:fldChar w:fldCharType="begin"/>
        </w:r>
        <w:r>
          <w:rPr>
            <w:webHidden/>
          </w:rPr>
          <w:instrText xml:space="preserve"> PAGEREF _Toc202255519 \h </w:instrText>
        </w:r>
        <w:r>
          <w:rPr>
            <w:webHidden/>
          </w:rPr>
        </w:r>
        <w:r>
          <w:rPr>
            <w:webHidden/>
          </w:rPr>
          <w:fldChar w:fldCharType="separate"/>
        </w:r>
        <w:r w:rsidR="00221057">
          <w:rPr>
            <w:webHidden/>
          </w:rPr>
          <w:t>4</w:t>
        </w:r>
        <w:r>
          <w:rPr>
            <w:webHidden/>
          </w:rPr>
          <w:fldChar w:fldCharType="end"/>
        </w:r>
      </w:hyperlink>
    </w:p>
    <w:p w14:paraId="056154CD" w14:textId="7AE7B00B" w:rsidR="007422E4" w:rsidRPr="00DE7E2B" w:rsidRDefault="003C3F35" w:rsidP="00DE7E2B">
      <w:pPr>
        <w:pStyle w:val="Obsah1"/>
        <w:rPr>
          <w:szCs w:val="20"/>
        </w:rPr>
        <w:sectPr w:rsidR="007422E4" w:rsidRPr="00DE7E2B" w:rsidSect="004C0A8D">
          <w:pgSz w:w="11906" w:h="16838"/>
          <w:pgMar w:top="1418" w:right="1134" w:bottom="1418" w:left="1134" w:header="1758" w:footer="284" w:gutter="0"/>
          <w:cols w:space="708"/>
          <w:docGrid w:linePitch="360"/>
        </w:sectPr>
      </w:pPr>
      <w:r w:rsidRPr="00414A84">
        <w:rPr>
          <w:szCs w:val="20"/>
        </w:rPr>
        <w:fldChar w:fldCharType="end"/>
      </w:r>
    </w:p>
    <w:p w14:paraId="01FEE803" w14:textId="77777777" w:rsidR="009664BF" w:rsidRPr="008805A1" w:rsidRDefault="009664BF" w:rsidP="00F36E77">
      <w:pPr>
        <w:pStyle w:val="Nadpis1"/>
      </w:pPr>
      <w:bookmarkStart w:id="1" w:name="_Toc202255513"/>
      <w:r w:rsidRPr="008805A1">
        <w:lastRenderedPageBreak/>
        <w:t>A</w:t>
      </w:r>
      <w:r w:rsidRPr="008805A1">
        <w:rPr>
          <w:rStyle w:val="Nadpis1Char"/>
        </w:rPr>
        <w:t>.1</w:t>
      </w:r>
      <w:r w:rsidRPr="008805A1">
        <w:rPr>
          <w:rStyle w:val="Nadpis1Char"/>
        </w:rPr>
        <w:tab/>
        <w:t>Identifikační údaje</w:t>
      </w:r>
      <w:bookmarkEnd w:id="1"/>
    </w:p>
    <w:p w14:paraId="2B175CA9" w14:textId="77777777" w:rsidR="009664BF" w:rsidRPr="008805A1" w:rsidRDefault="009664BF" w:rsidP="00F36E77">
      <w:pPr>
        <w:pStyle w:val="Nadpis2"/>
      </w:pPr>
      <w:bookmarkStart w:id="2" w:name="_Toc202255514"/>
      <w:r w:rsidRPr="008805A1">
        <w:t>A.1.1</w:t>
      </w:r>
      <w:r w:rsidRPr="008805A1">
        <w:tab/>
        <w:t>Údaje o stavbě</w:t>
      </w:r>
      <w:bookmarkEnd w:id="2"/>
    </w:p>
    <w:p w14:paraId="3A4A8142" w14:textId="77777777" w:rsidR="006D4B64" w:rsidRPr="008805A1" w:rsidRDefault="009664BF" w:rsidP="0000764A">
      <w:pPr>
        <w:pStyle w:val="Nadpis3Vedlej"/>
        <w:numPr>
          <w:ilvl w:val="0"/>
          <w:numId w:val="5"/>
        </w:numPr>
        <w:ind w:left="1418" w:hanging="425"/>
        <w:rPr>
          <w:rStyle w:val="Nadpis3Char"/>
        </w:rPr>
      </w:pPr>
      <w:bookmarkStart w:id="3" w:name="_Hlk191904596"/>
      <w:r w:rsidRPr="008805A1">
        <w:rPr>
          <w:rStyle w:val="Nadpis3Char"/>
        </w:rPr>
        <w:t>Název stavby</w:t>
      </w:r>
      <w:r w:rsidRPr="008805A1">
        <w:rPr>
          <w:rStyle w:val="Nadpis3Char"/>
        </w:rPr>
        <w:tab/>
      </w:r>
      <w:bookmarkStart w:id="4" w:name="_Hlk490641800"/>
    </w:p>
    <w:bookmarkEnd w:id="3"/>
    <w:p w14:paraId="574DA4DB" w14:textId="77777777" w:rsidR="008805A1" w:rsidRPr="008805A1" w:rsidRDefault="008805A1" w:rsidP="008805A1">
      <w:pPr>
        <w:pStyle w:val="Normln2"/>
      </w:pPr>
      <w:r w:rsidRPr="008805A1">
        <w:t>Brno, areál Pisárky, provozní budova B, rekonstrukce stavební části trafostanice</w:t>
      </w:r>
    </w:p>
    <w:p w14:paraId="58BA4444" w14:textId="77777777" w:rsidR="006D4B64" w:rsidRPr="008805A1" w:rsidRDefault="00457195" w:rsidP="0000764A">
      <w:pPr>
        <w:pStyle w:val="Nadpis3Vedlej"/>
        <w:numPr>
          <w:ilvl w:val="0"/>
          <w:numId w:val="5"/>
        </w:numPr>
        <w:ind w:left="1418" w:hanging="425"/>
        <w:rPr>
          <w:rStyle w:val="Nadpis3Char"/>
        </w:rPr>
      </w:pPr>
      <w:r w:rsidRPr="008805A1">
        <w:rPr>
          <w:rStyle w:val="Nadpis3Char"/>
        </w:rPr>
        <w:t>Místo stavby</w:t>
      </w:r>
    </w:p>
    <w:p w14:paraId="7CD9D551" w14:textId="77777777" w:rsidR="008805A1" w:rsidRPr="008805A1" w:rsidRDefault="008805A1" w:rsidP="008805A1">
      <w:pPr>
        <w:pStyle w:val="Normln2"/>
        <w:rPr>
          <w:rFonts w:ascii="Myriad Pro" w:hAnsi="Myriad Pro"/>
        </w:rPr>
      </w:pPr>
      <w:r w:rsidRPr="008805A1">
        <w:t>provozní budova B Pisárecká 277/1, Brno,</w:t>
      </w:r>
      <w:r w:rsidRPr="008805A1">
        <w:rPr>
          <w:rFonts w:ascii="Myriad Pro" w:hAnsi="Myriad Pro"/>
        </w:rPr>
        <w:t xml:space="preserve"> </w:t>
      </w:r>
    </w:p>
    <w:p w14:paraId="4BD984DA" w14:textId="77777777" w:rsidR="008805A1" w:rsidRPr="008805A1" w:rsidRDefault="008805A1" w:rsidP="008805A1">
      <w:pPr>
        <w:pStyle w:val="Normln2"/>
      </w:pPr>
      <w:proofErr w:type="spellStart"/>
      <w:r w:rsidRPr="008805A1">
        <w:t>parc</w:t>
      </w:r>
      <w:proofErr w:type="spellEnd"/>
      <w:r w:rsidRPr="008805A1">
        <w:t xml:space="preserve">. č. 892/1, k. </w:t>
      </w:r>
      <w:proofErr w:type="spellStart"/>
      <w:r w:rsidRPr="008805A1">
        <w:t>ú.</w:t>
      </w:r>
      <w:proofErr w:type="spellEnd"/>
      <w:r w:rsidRPr="008805A1">
        <w:t xml:space="preserve"> Pisárky [610208]</w:t>
      </w:r>
    </w:p>
    <w:p w14:paraId="72CA85EB" w14:textId="77777777" w:rsidR="006D4B64" w:rsidRPr="008805A1" w:rsidRDefault="009664BF" w:rsidP="0000764A">
      <w:pPr>
        <w:pStyle w:val="Nadpis3Vedlej"/>
        <w:numPr>
          <w:ilvl w:val="0"/>
          <w:numId w:val="5"/>
        </w:numPr>
        <w:ind w:left="1418" w:hanging="425"/>
        <w:rPr>
          <w:rStyle w:val="Nadpis3Char"/>
        </w:rPr>
      </w:pPr>
      <w:r w:rsidRPr="008805A1">
        <w:rPr>
          <w:rStyle w:val="Nadpis3Char"/>
        </w:rPr>
        <w:t>Předmět dokumentace</w:t>
      </w:r>
      <w:bookmarkEnd w:id="4"/>
    </w:p>
    <w:p w14:paraId="5E8089B2" w14:textId="0BF4711C" w:rsidR="009664BF" w:rsidRPr="008805A1" w:rsidRDefault="00F10D60" w:rsidP="008805A1">
      <w:pPr>
        <w:pStyle w:val="Normln2"/>
        <w:rPr>
          <w:i/>
        </w:rPr>
      </w:pPr>
      <w:r w:rsidRPr="008805A1">
        <w:t>D</w:t>
      </w:r>
      <w:r w:rsidR="00070E1D" w:rsidRPr="008805A1">
        <w:t>okumentace pro</w:t>
      </w:r>
      <w:r w:rsidR="008805A1" w:rsidRPr="008805A1">
        <w:t xml:space="preserve"> </w:t>
      </w:r>
      <w:r w:rsidR="001F1900">
        <w:t>provádění stavby</w:t>
      </w:r>
    </w:p>
    <w:p w14:paraId="042F5F4A" w14:textId="77777777" w:rsidR="009664BF" w:rsidRPr="008805A1" w:rsidRDefault="009664BF" w:rsidP="00F36E77">
      <w:pPr>
        <w:pStyle w:val="Nadpis2"/>
      </w:pPr>
      <w:bookmarkStart w:id="5" w:name="_Toc202255515"/>
      <w:r w:rsidRPr="008805A1">
        <w:t>A.1.</w:t>
      </w:r>
      <w:r w:rsidR="007422E4" w:rsidRPr="008805A1">
        <w:t>2</w:t>
      </w:r>
      <w:r w:rsidRPr="008805A1">
        <w:tab/>
        <w:t xml:space="preserve">Údaje o zpracovateli </w:t>
      </w:r>
      <w:r w:rsidR="007422E4" w:rsidRPr="008805A1">
        <w:t>d</w:t>
      </w:r>
      <w:r w:rsidRPr="008805A1">
        <w:t>okumentace</w:t>
      </w:r>
      <w:bookmarkEnd w:id="5"/>
    </w:p>
    <w:p w14:paraId="28674365" w14:textId="77777777" w:rsidR="00873404" w:rsidRPr="008805A1" w:rsidRDefault="00D2086B" w:rsidP="0000764A">
      <w:pPr>
        <w:pStyle w:val="Nadpis3Vedlej"/>
        <w:numPr>
          <w:ilvl w:val="0"/>
          <w:numId w:val="6"/>
        </w:numPr>
        <w:ind w:left="1418" w:hanging="425"/>
        <w:rPr>
          <w:rStyle w:val="Nadpis3Char"/>
        </w:rPr>
      </w:pPr>
      <w:r w:rsidRPr="008805A1">
        <w:rPr>
          <w:rStyle w:val="Nadpis3Char"/>
        </w:rPr>
        <w:t xml:space="preserve">Generální </w:t>
      </w:r>
      <w:r w:rsidR="001F7965" w:rsidRPr="008805A1">
        <w:rPr>
          <w:rStyle w:val="Nadpis3Char"/>
        </w:rPr>
        <w:t>projektant</w:t>
      </w:r>
    </w:p>
    <w:p w14:paraId="1C91454C" w14:textId="77777777" w:rsidR="00873404" w:rsidRPr="008805A1" w:rsidRDefault="00457195" w:rsidP="008805A1">
      <w:pPr>
        <w:pStyle w:val="Normln2"/>
      </w:pPr>
      <w:r w:rsidRPr="008805A1">
        <w:t>JPPK projekt s.r.o., IČO: 06568459</w:t>
      </w:r>
    </w:p>
    <w:p w14:paraId="0C1C32A7" w14:textId="77777777" w:rsidR="007422E4" w:rsidRPr="008805A1" w:rsidRDefault="00873404" w:rsidP="008805A1">
      <w:pPr>
        <w:pStyle w:val="Normln2"/>
      </w:pPr>
      <w:r w:rsidRPr="008805A1">
        <w:t xml:space="preserve">tel.: 606 623 654 | </w:t>
      </w:r>
      <w:r w:rsidR="007422E4" w:rsidRPr="008805A1">
        <w:t xml:space="preserve">email: projekt@jppk.cz </w:t>
      </w:r>
      <w:r w:rsidR="001F7965" w:rsidRPr="008805A1">
        <w:rPr>
          <w:rStyle w:val="Hypertextovodkaz"/>
          <w:color w:val="auto"/>
          <w:u w:val="none"/>
        </w:rPr>
        <w:t xml:space="preserve">| </w:t>
      </w:r>
      <w:r w:rsidR="001F7965" w:rsidRPr="008805A1">
        <w:t>IDDS: fg6udj3</w:t>
      </w:r>
    </w:p>
    <w:p w14:paraId="30CFF36E" w14:textId="77777777" w:rsidR="00873404" w:rsidRPr="008805A1" w:rsidRDefault="007422E4" w:rsidP="0000764A">
      <w:pPr>
        <w:pStyle w:val="Nadpis3Vedlej"/>
        <w:numPr>
          <w:ilvl w:val="0"/>
          <w:numId w:val="6"/>
        </w:numPr>
        <w:ind w:left="1418" w:hanging="425"/>
        <w:rPr>
          <w:rStyle w:val="Nadpis3Char"/>
        </w:rPr>
      </w:pPr>
      <w:r w:rsidRPr="008805A1">
        <w:rPr>
          <w:rStyle w:val="Nadpis3Char"/>
        </w:rPr>
        <w:t>Hlavní projektant</w:t>
      </w:r>
    </w:p>
    <w:p w14:paraId="34BA96BB" w14:textId="77777777" w:rsidR="00873404" w:rsidRPr="008805A1" w:rsidRDefault="00873404" w:rsidP="008805A1">
      <w:pPr>
        <w:pStyle w:val="Normln2"/>
      </w:pPr>
      <w:r w:rsidRPr="008805A1">
        <w:t>Ing. Bc. Marek Juříček, ČKAIT: 1007323</w:t>
      </w:r>
    </w:p>
    <w:p w14:paraId="7535609E" w14:textId="77777777" w:rsidR="007422E4" w:rsidRPr="008805A1" w:rsidRDefault="007422E4" w:rsidP="008805A1">
      <w:pPr>
        <w:pStyle w:val="Normln2"/>
        <w:rPr>
          <w:i/>
        </w:rPr>
      </w:pPr>
      <w:r w:rsidRPr="008805A1">
        <w:t xml:space="preserve">tel.: 606 623 654 | email: </w:t>
      </w:r>
      <w:hyperlink r:id="rId11" w:history="1">
        <w:r w:rsidRPr="008805A1">
          <w:t>juricek</w:t>
        </w:r>
        <w:r w:rsidRPr="008805A1">
          <w:rPr>
            <w:rStyle w:val="Hypertextovodkaz"/>
            <w:color w:val="auto"/>
            <w:u w:val="none"/>
          </w:rPr>
          <w:t>@jppk.cz</w:t>
        </w:r>
      </w:hyperlink>
      <w:r w:rsidRPr="008805A1">
        <w:tab/>
      </w:r>
      <w:r w:rsidRPr="008805A1">
        <w:tab/>
      </w:r>
      <w:r w:rsidRPr="008805A1">
        <w:tab/>
      </w:r>
    </w:p>
    <w:p w14:paraId="1BC881B1" w14:textId="77777777" w:rsidR="00873404" w:rsidRPr="008805A1" w:rsidRDefault="009664BF" w:rsidP="0000764A">
      <w:pPr>
        <w:pStyle w:val="Nadpis3Vedlej"/>
        <w:numPr>
          <w:ilvl w:val="0"/>
          <w:numId w:val="6"/>
        </w:numPr>
        <w:ind w:left="1418" w:hanging="425"/>
        <w:rPr>
          <w:rStyle w:val="Nadpis3Char"/>
        </w:rPr>
      </w:pPr>
      <w:r w:rsidRPr="008805A1">
        <w:rPr>
          <w:rStyle w:val="Nadpis3Char"/>
        </w:rPr>
        <w:t>Zpracovatelé</w:t>
      </w:r>
      <w:r w:rsidR="00873404" w:rsidRPr="008805A1">
        <w:rPr>
          <w:rStyle w:val="Nadpis3Char"/>
        </w:rPr>
        <w:t xml:space="preserve"> jednotlivých částí dokumentace</w:t>
      </w:r>
    </w:p>
    <w:p w14:paraId="7624132D" w14:textId="77777777" w:rsidR="00873404" w:rsidRPr="008805A1" w:rsidRDefault="00873404" w:rsidP="008805A1">
      <w:pPr>
        <w:pStyle w:val="Normln2"/>
      </w:pPr>
      <w:r w:rsidRPr="008805A1">
        <w:t>D.1 Stavební a technologická část</w:t>
      </w:r>
    </w:p>
    <w:p w14:paraId="6100A82C" w14:textId="77777777" w:rsidR="00FE5BCA" w:rsidRPr="008805A1" w:rsidRDefault="00EB48AF" w:rsidP="008805A1">
      <w:pPr>
        <w:pStyle w:val="Normln2"/>
      </w:pPr>
      <w:r w:rsidRPr="008805A1">
        <w:tab/>
      </w:r>
      <w:r w:rsidR="009664BF" w:rsidRPr="008805A1">
        <w:t xml:space="preserve">D.1.1 </w:t>
      </w:r>
      <w:r w:rsidR="0052011E" w:rsidRPr="008805A1">
        <w:t>Architektonicko-stavební řešení</w:t>
      </w:r>
      <w:r w:rsidR="009664BF" w:rsidRPr="008805A1">
        <w:tab/>
      </w:r>
      <w:r w:rsidR="00FE5BCA" w:rsidRPr="008805A1">
        <w:t>JPPK projekt s.r.o.</w:t>
      </w:r>
      <w:r w:rsidR="00E7609F" w:rsidRPr="008805A1">
        <w:t>, IČO: 06568459</w:t>
      </w:r>
    </w:p>
    <w:p w14:paraId="71407F84" w14:textId="77777777" w:rsidR="00C93D9C" w:rsidRPr="008805A1" w:rsidRDefault="00EB48AF" w:rsidP="008805A1">
      <w:pPr>
        <w:pStyle w:val="Normln2"/>
      </w:pPr>
      <w:r w:rsidRPr="008805A1">
        <w:tab/>
      </w:r>
      <w:r w:rsidR="00873404" w:rsidRPr="008805A1">
        <w:tab/>
      </w:r>
      <w:r w:rsidR="00C93D9C" w:rsidRPr="008805A1">
        <w:t xml:space="preserve">Ing. </w:t>
      </w:r>
      <w:r w:rsidR="009163A0" w:rsidRPr="008805A1">
        <w:t xml:space="preserve">Bc. </w:t>
      </w:r>
      <w:r w:rsidR="00C40A0D" w:rsidRPr="008805A1">
        <w:t>Marek Juříček</w:t>
      </w:r>
      <w:r w:rsidR="00C93D9C" w:rsidRPr="008805A1">
        <w:t>, ČKAIT: 100</w:t>
      </w:r>
      <w:r w:rsidR="00C40A0D" w:rsidRPr="008805A1">
        <w:t>7323</w:t>
      </w:r>
    </w:p>
    <w:p w14:paraId="5268DB7F" w14:textId="77777777" w:rsidR="00725AED" w:rsidRPr="008805A1" w:rsidRDefault="00AD3EEB" w:rsidP="008805A1">
      <w:pPr>
        <w:pStyle w:val="Normln2"/>
      </w:pPr>
      <w:r w:rsidRPr="008805A1">
        <w:t xml:space="preserve">D.3 </w:t>
      </w:r>
      <w:r w:rsidR="0052011E" w:rsidRPr="008805A1">
        <w:t>Požárně bezpečnostní řešení</w:t>
      </w:r>
      <w:r w:rsidRPr="008805A1">
        <w:tab/>
      </w:r>
      <w:r w:rsidR="008805A1" w:rsidRPr="008805A1">
        <w:t xml:space="preserve">Radim </w:t>
      </w:r>
      <w:proofErr w:type="spellStart"/>
      <w:r w:rsidR="008805A1" w:rsidRPr="008805A1">
        <w:t>Staviař</w:t>
      </w:r>
      <w:proofErr w:type="spellEnd"/>
      <w:r w:rsidR="00873404" w:rsidRPr="008805A1">
        <w:t>,</w:t>
      </w:r>
      <w:r w:rsidRPr="008805A1">
        <w:t xml:space="preserve"> </w:t>
      </w:r>
      <w:r w:rsidR="008805A1" w:rsidRPr="008805A1">
        <w:t>ČKAIT 1007258</w:t>
      </w:r>
    </w:p>
    <w:p w14:paraId="1BB96A62" w14:textId="77777777" w:rsidR="00873404" w:rsidRPr="008805A1" w:rsidRDefault="00873404" w:rsidP="0000764A">
      <w:pPr>
        <w:pStyle w:val="Nadpis3Vedlej"/>
        <w:numPr>
          <w:ilvl w:val="0"/>
          <w:numId w:val="6"/>
        </w:numPr>
        <w:ind w:left="1418" w:hanging="425"/>
        <w:rPr>
          <w:rStyle w:val="Nadpis3Char"/>
        </w:rPr>
      </w:pPr>
      <w:r w:rsidRPr="008805A1">
        <w:rPr>
          <w:rStyle w:val="Nadpis3Char"/>
        </w:rPr>
        <w:t>Autorizovaný zeměměřičský inženýr</w:t>
      </w:r>
    </w:p>
    <w:p w14:paraId="333303E0" w14:textId="77777777" w:rsidR="00873404" w:rsidRPr="008805A1" w:rsidRDefault="00536582" w:rsidP="008805A1">
      <w:pPr>
        <w:pStyle w:val="Normln2"/>
      </w:pPr>
      <w:r w:rsidRPr="008805A1">
        <w:t>- neobsazeno -</w:t>
      </w:r>
    </w:p>
    <w:p w14:paraId="47286CC9" w14:textId="77777777" w:rsidR="009C4847" w:rsidRPr="008805A1" w:rsidRDefault="00693FB4" w:rsidP="00BB3578">
      <w:pPr>
        <w:pStyle w:val="Nadpis1"/>
      </w:pPr>
      <w:bookmarkStart w:id="6" w:name="_Toc202255516"/>
      <w:r w:rsidRPr="008805A1">
        <w:t>A.2</w:t>
      </w:r>
      <w:r w:rsidRPr="008805A1">
        <w:tab/>
      </w:r>
      <w:r w:rsidR="009C4847" w:rsidRPr="008805A1">
        <w:t>Seznam vstupních podkladů</w:t>
      </w:r>
      <w:bookmarkEnd w:id="6"/>
    </w:p>
    <w:p w14:paraId="74E22EA3" w14:textId="77777777" w:rsidR="00F12E26" w:rsidRPr="008805A1" w:rsidRDefault="009C4847" w:rsidP="007C2211">
      <w:pPr>
        <w:pStyle w:val="Normln0"/>
        <w:numPr>
          <w:ilvl w:val="0"/>
          <w:numId w:val="11"/>
        </w:numPr>
        <w:ind w:left="851"/>
      </w:pPr>
      <w:r w:rsidRPr="008805A1">
        <w:t>zadání stavebníka vč. veškeré bližší specifikace</w:t>
      </w:r>
    </w:p>
    <w:p w14:paraId="24241854" w14:textId="77777777" w:rsidR="00F12E26" w:rsidRPr="008805A1" w:rsidRDefault="004A21B7" w:rsidP="00CB16DB">
      <w:pPr>
        <w:pStyle w:val="Normln0"/>
        <w:numPr>
          <w:ilvl w:val="0"/>
          <w:numId w:val="11"/>
        </w:numPr>
        <w:ind w:left="851"/>
      </w:pPr>
      <w:r w:rsidRPr="008805A1">
        <w:t>fotodokumentace</w:t>
      </w:r>
    </w:p>
    <w:p w14:paraId="17C624C3" w14:textId="77777777" w:rsidR="00F12E26" w:rsidRPr="008805A1" w:rsidRDefault="00CD4163" w:rsidP="00EB2D4B">
      <w:pPr>
        <w:pStyle w:val="Normln0"/>
        <w:numPr>
          <w:ilvl w:val="0"/>
          <w:numId w:val="11"/>
        </w:numPr>
        <w:ind w:left="851"/>
      </w:pPr>
      <w:r w:rsidRPr="008805A1">
        <w:t>vlastní zaměření</w:t>
      </w:r>
    </w:p>
    <w:p w14:paraId="277D02F1" w14:textId="77777777" w:rsidR="00F12E26" w:rsidRPr="008805A1" w:rsidRDefault="009C4847" w:rsidP="00A00C3B">
      <w:pPr>
        <w:pStyle w:val="Normln0"/>
        <w:numPr>
          <w:ilvl w:val="0"/>
          <w:numId w:val="11"/>
        </w:numPr>
        <w:ind w:left="851"/>
      </w:pPr>
      <w:r w:rsidRPr="008805A1">
        <w:t>katastrální mapa</w:t>
      </w:r>
    </w:p>
    <w:p w14:paraId="01E69093" w14:textId="77777777" w:rsidR="0000764A" w:rsidRPr="008805A1" w:rsidRDefault="009C4847" w:rsidP="00A00C3B">
      <w:pPr>
        <w:pStyle w:val="Normln0"/>
        <w:numPr>
          <w:ilvl w:val="0"/>
          <w:numId w:val="11"/>
        </w:numPr>
        <w:ind w:left="851"/>
      </w:pPr>
      <w:r w:rsidRPr="008805A1">
        <w:t>územní plán</w:t>
      </w:r>
    </w:p>
    <w:p w14:paraId="054513A6" w14:textId="77777777" w:rsidR="00203B1E" w:rsidRPr="008805A1" w:rsidRDefault="00203B1E" w:rsidP="0000764A">
      <w:pPr>
        <w:pStyle w:val="Nadpis1"/>
      </w:pPr>
      <w:bookmarkStart w:id="7" w:name="_Toc202255517"/>
      <w:r w:rsidRPr="008805A1">
        <w:t>A.3</w:t>
      </w:r>
      <w:r w:rsidRPr="008805A1">
        <w:tab/>
      </w:r>
      <w:proofErr w:type="gramStart"/>
      <w:r w:rsidRPr="008805A1">
        <w:t xml:space="preserve">TEA - </w:t>
      </w:r>
      <w:proofErr w:type="spellStart"/>
      <w:r w:rsidRPr="008805A1">
        <w:t>technicko</w:t>
      </w:r>
      <w:proofErr w:type="gramEnd"/>
      <w:r w:rsidRPr="008805A1">
        <w:t>-ekonomické</w:t>
      </w:r>
      <w:proofErr w:type="spellEnd"/>
      <w:r w:rsidRPr="008805A1">
        <w:t xml:space="preserve"> atributy budov</w:t>
      </w:r>
      <w:bookmarkEnd w:id="7"/>
    </w:p>
    <w:p w14:paraId="460F7C48" w14:textId="3578CA46" w:rsidR="00622824" w:rsidRPr="008805A1" w:rsidRDefault="00622824" w:rsidP="00622824">
      <w:pPr>
        <w:pStyle w:val="Normln0"/>
      </w:pPr>
      <w:r w:rsidRPr="008805A1">
        <w:t xml:space="preserve">Vzhledem k charakteru záměru – </w:t>
      </w:r>
      <w:r w:rsidR="008805A1">
        <w:t xml:space="preserve">stavební úpravy bez zásahu do nosných </w:t>
      </w:r>
      <w:r w:rsidR="001F1900">
        <w:t>konstrukcí</w:t>
      </w:r>
      <w:r w:rsidRPr="008805A1">
        <w:t>, jsou řešeny pouze vybrané body.</w:t>
      </w:r>
    </w:p>
    <w:p w14:paraId="5B1FB0BC" w14:textId="77777777" w:rsidR="00E23163" w:rsidRPr="008805A1" w:rsidRDefault="00E23163" w:rsidP="0000764A">
      <w:pPr>
        <w:pStyle w:val="Nadpis3Vedlej"/>
        <w:numPr>
          <w:ilvl w:val="0"/>
          <w:numId w:val="7"/>
        </w:numPr>
        <w:ind w:left="851" w:hanging="425"/>
      </w:pPr>
      <w:r w:rsidRPr="008805A1">
        <w:t>obestavěný prostor</w:t>
      </w:r>
    </w:p>
    <w:p w14:paraId="69CBFE00" w14:textId="77777777" w:rsidR="00622824" w:rsidRPr="008805A1" w:rsidRDefault="00622824" w:rsidP="00622824">
      <w:pPr>
        <w:pStyle w:val="Normln1"/>
      </w:pPr>
      <w:bookmarkStart w:id="8" w:name="_Hlk191909421"/>
      <w:r w:rsidRPr="008805A1">
        <w:t>nezměněno</w:t>
      </w:r>
      <w:r w:rsidR="008805A1">
        <w:tab/>
      </w:r>
      <w:r w:rsidR="008805A1" w:rsidRPr="00966150">
        <w:rPr>
          <w:rFonts w:ascii="Myriad Pro" w:hAnsi="Myriad Pro" w:cs="Calibri"/>
          <w:szCs w:val="20"/>
        </w:rPr>
        <w:t>2610 m</w:t>
      </w:r>
      <w:r w:rsidR="008805A1" w:rsidRPr="00966150">
        <w:rPr>
          <w:rFonts w:ascii="Myriad Pro" w:hAnsi="Myriad Pro" w:cs="Calibri"/>
          <w:szCs w:val="20"/>
          <w:vertAlign w:val="superscript"/>
        </w:rPr>
        <w:t>3</w:t>
      </w:r>
    </w:p>
    <w:bookmarkEnd w:id="8"/>
    <w:p w14:paraId="51DC40CF" w14:textId="77777777" w:rsidR="0000764A" w:rsidRPr="008805A1" w:rsidRDefault="000B3D01" w:rsidP="0000764A">
      <w:pPr>
        <w:pStyle w:val="Nadpis3Vedlej"/>
        <w:numPr>
          <w:ilvl w:val="0"/>
          <w:numId w:val="7"/>
        </w:numPr>
        <w:ind w:left="851" w:hanging="425"/>
        <w:rPr>
          <w:rStyle w:val="Nadpis3Char"/>
        </w:rPr>
      </w:pPr>
      <w:r w:rsidRPr="008805A1">
        <w:rPr>
          <w:rStyle w:val="Nadpis3Char"/>
        </w:rPr>
        <w:t>zastavěná plocha</w:t>
      </w:r>
    </w:p>
    <w:p w14:paraId="09AF13E1" w14:textId="77777777" w:rsidR="00587444" w:rsidRPr="008805A1" w:rsidRDefault="00587444" w:rsidP="00587444">
      <w:pPr>
        <w:pStyle w:val="Normln1"/>
      </w:pPr>
      <w:r w:rsidRPr="008805A1">
        <w:t>nezměněno</w:t>
      </w:r>
      <w:r w:rsidR="006E3362" w:rsidRPr="008805A1">
        <w:tab/>
      </w:r>
      <w:r w:rsidR="008805A1" w:rsidRPr="008805A1">
        <w:t>245</w:t>
      </w:r>
      <w:r w:rsidR="006E3362" w:rsidRPr="008805A1">
        <w:t xml:space="preserve"> m</w:t>
      </w:r>
      <w:r w:rsidR="006E3362" w:rsidRPr="008805A1">
        <w:rPr>
          <w:vertAlign w:val="superscript"/>
        </w:rPr>
        <w:t>2</w:t>
      </w:r>
    </w:p>
    <w:p w14:paraId="1C9A4794" w14:textId="77777777" w:rsidR="000B3D01" w:rsidRPr="008805A1" w:rsidRDefault="000B3D01" w:rsidP="00DB4C84">
      <w:pPr>
        <w:pStyle w:val="Nadpis3Vedlej"/>
        <w:numPr>
          <w:ilvl w:val="0"/>
          <w:numId w:val="7"/>
        </w:numPr>
        <w:ind w:left="851" w:hanging="425"/>
      </w:pPr>
      <w:r w:rsidRPr="008805A1">
        <w:t>podlahová plocha</w:t>
      </w:r>
    </w:p>
    <w:p w14:paraId="65B8AC04" w14:textId="77777777" w:rsidR="00622824" w:rsidRPr="008805A1" w:rsidRDefault="00622824" w:rsidP="00622824">
      <w:pPr>
        <w:pStyle w:val="Normln1"/>
      </w:pPr>
      <w:r w:rsidRPr="008805A1">
        <w:t>nezměněno</w:t>
      </w:r>
      <w:r w:rsidR="00587444" w:rsidRPr="008805A1">
        <w:tab/>
      </w:r>
      <w:r w:rsidR="008805A1" w:rsidRPr="008805A1">
        <w:rPr>
          <w:rFonts w:ascii="Myriad Pro" w:hAnsi="Myriad Pro" w:cs="Calibri"/>
          <w:szCs w:val="20"/>
        </w:rPr>
        <w:t>445,58 m</w:t>
      </w:r>
      <w:r w:rsidR="008805A1" w:rsidRPr="008805A1">
        <w:rPr>
          <w:rFonts w:ascii="Myriad Pro" w:hAnsi="Myriad Pro" w:cs="Calibri"/>
          <w:szCs w:val="20"/>
          <w:vertAlign w:val="superscript"/>
        </w:rPr>
        <w:t>2</w:t>
      </w:r>
    </w:p>
    <w:p w14:paraId="78ABF895" w14:textId="77777777" w:rsidR="000B3D01" w:rsidRPr="008805A1" w:rsidRDefault="000B3D01" w:rsidP="00DB4C84">
      <w:pPr>
        <w:pStyle w:val="Nadpis3Vedlej"/>
        <w:numPr>
          <w:ilvl w:val="0"/>
          <w:numId w:val="7"/>
        </w:numPr>
        <w:ind w:left="851" w:hanging="425"/>
      </w:pPr>
      <w:r w:rsidRPr="008805A1">
        <w:t>počet podzemních podlaží</w:t>
      </w:r>
    </w:p>
    <w:p w14:paraId="786C51E1" w14:textId="77777777" w:rsidR="00622824" w:rsidRPr="008805A1" w:rsidRDefault="00622824" w:rsidP="00622824">
      <w:pPr>
        <w:pStyle w:val="Normln1"/>
      </w:pPr>
      <w:r w:rsidRPr="008805A1">
        <w:t>nezměněno</w:t>
      </w:r>
      <w:r w:rsidR="00F7455B" w:rsidRPr="008805A1">
        <w:tab/>
        <w:t>1</w:t>
      </w:r>
    </w:p>
    <w:p w14:paraId="6E8E185A" w14:textId="77777777" w:rsidR="000B3D01" w:rsidRPr="008805A1" w:rsidRDefault="000B3D01" w:rsidP="00DB4C84">
      <w:pPr>
        <w:pStyle w:val="Nadpis3Vedlej"/>
        <w:numPr>
          <w:ilvl w:val="0"/>
          <w:numId w:val="7"/>
        </w:numPr>
        <w:ind w:left="851" w:hanging="425"/>
      </w:pPr>
      <w:r w:rsidRPr="008805A1">
        <w:t>počet nadzemních podlaží</w:t>
      </w:r>
    </w:p>
    <w:p w14:paraId="5C491906" w14:textId="77777777" w:rsidR="00622824" w:rsidRPr="008805A1" w:rsidRDefault="00622824" w:rsidP="00587444">
      <w:pPr>
        <w:pStyle w:val="Normln1"/>
      </w:pPr>
      <w:r w:rsidRPr="008805A1">
        <w:t>nezměněno</w:t>
      </w:r>
      <w:r w:rsidR="00F7455B" w:rsidRPr="008805A1">
        <w:tab/>
      </w:r>
      <w:r w:rsidR="008805A1" w:rsidRPr="008805A1">
        <w:t>2</w:t>
      </w:r>
      <w:r w:rsidR="00587444" w:rsidRPr="008805A1">
        <w:t xml:space="preserve"> (</w:t>
      </w:r>
      <w:r w:rsidR="008805A1" w:rsidRPr="008805A1">
        <w:t>2</w:t>
      </w:r>
      <w:r w:rsidR="00587444" w:rsidRPr="008805A1">
        <w:t>NP)</w:t>
      </w:r>
    </w:p>
    <w:p w14:paraId="7B51DD68" w14:textId="77777777" w:rsidR="000B3D01" w:rsidRPr="008805A1" w:rsidRDefault="000B3D01" w:rsidP="00DB4C84">
      <w:pPr>
        <w:pStyle w:val="Nadpis3Vedlej"/>
        <w:numPr>
          <w:ilvl w:val="0"/>
          <w:numId w:val="7"/>
        </w:numPr>
        <w:ind w:left="851" w:hanging="425"/>
      </w:pPr>
      <w:r w:rsidRPr="008805A1">
        <w:t>způsob využití</w:t>
      </w:r>
    </w:p>
    <w:p w14:paraId="0EA7E402" w14:textId="77777777" w:rsidR="005B018F" w:rsidRPr="008805A1" w:rsidRDefault="006261B9" w:rsidP="005B018F">
      <w:pPr>
        <w:pStyle w:val="Normln1"/>
      </w:pPr>
      <w:r w:rsidRPr="008805A1">
        <w:t>nezměněno</w:t>
      </w:r>
      <w:r w:rsidRPr="008805A1">
        <w:tab/>
      </w:r>
      <w:r w:rsidR="008805A1">
        <w:t xml:space="preserve">provozní budova </w:t>
      </w:r>
      <w:r w:rsidR="008805A1" w:rsidRPr="008805A1">
        <w:t>trafostanice VN</w:t>
      </w:r>
    </w:p>
    <w:p w14:paraId="59E2D2B4" w14:textId="77777777" w:rsidR="000B3D01" w:rsidRPr="008805A1" w:rsidRDefault="000B3D01" w:rsidP="00DB4C84">
      <w:pPr>
        <w:pStyle w:val="Nadpis3Vedlej"/>
        <w:numPr>
          <w:ilvl w:val="0"/>
          <w:numId w:val="7"/>
        </w:numPr>
        <w:ind w:left="851" w:hanging="425"/>
      </w:pPr>
      <w:r w:rsidRPr="008805A1">
        <w:t>druh konstrukce</w:t>
      </w:r>
    </w:p>
    <w:p w14:paraId="6DBA2326" w14:textId="77777777" w:rsidR="00622824" w:rsidRPr="008805A1" w:rsidRDefault="00921857" w:rsidP="00921857">
      <w:pPr>
        <w:pStyle w:val="Normln1"/>
      </w:pPr>
      <w:r w:rsidRPr="008805A1">
        <w:t>nové konstrukce:</w:t>
      </w:r>
      <w:r w:rsidRPr="008805A1">
        <w:tab/>
      </w:r>
      <w:r w:rsidR="008805A1" w:rsidRPr="008805A1">
        <w:t>dozdívky a dobetonávky</w:t>
      </w:r>
    </w:p>
    <w:p w14:paraId="18E347E4" w14:textId="77777777" w:rsidR="000B3D01" w:rsidRPr="008805A1" w:rsidRDefault="000B3D01" w:rsidP="00DB4C84">
      <w:pPr>
        <w:pStyle w:val="Nadpis3Vedlej"/>
        <w:numPr>
          <w:ilvl w:val="0"/>
          <w:numId w:val="7"/>
        </w:numPr>
        <w:ind w:left="851" w:hanging="425"/>
      </w:pPr>
      <w:r w:rsidRPr="008805A1">
        <w:t>způsob vytápění</w:t>
      </w:r>
    </w:p>
    <w:p w14:paraId="6249BCA2" w14:textId="77777777" w:rsidR="00622824" w:rsidRPr="008805A1" w:rsidRDefault="00622824" w:rsidP="00622824">
      <w:pPr>
        <w:pStyle w:val="Normln1"/>
      </w:pPr>
      <w:r w:rsidRPr="008805A1">
        <w:t>nezměněno</w:t>
      </w:r>
      <w:r w:rsidR="006261B9" w:rsidRPr="008805A1">
        <w:tab/>
      </w:r>
      <w:r w:rsidR="008805A1" w:rsidRPr="008805A1">
        <w:t>bez vytápění</w:t>
      </w:r>
    </w:p>
    <w:p w14:paraId="41D685A4" w14:textId="77777777" w:rsidR="000B3D01" w:rsidRPr="008805A1" w:rsidRDefault="000B3D01" w:rsidP="00DB4C84">
      <w:pPr>
        <w:pStyle w:val="Nadpis3Vedlej"/>
        <w:numPr>
          <w:ilvl w:val="0"/>
          <w:numId w:val="7"/>
        </w:numPr>
        <w:ind w:left="851" w:hanging="425"/>
      </w:pPr>
      <w:r w:rsidRPr="008805A1">
        <w:t>přípojka vodovodu</w:t>
      </w:r>
    </w:p>
    <w:p w14:paraId="5DD1C8E8" w14:textId="77777777" w:rsidR="00622824" w:rsidRPr="008805A1" w:rsidRDefault="00921857" w:rsidP="00622824">
      <w:pPr>
        <w:pStyle w:val="Normln1"/>
      </w:pPr>
      <w:r w:rsidRPr="008805A1">
        <w:t>n</w:t>
      </w:r>
      <w:r w:rsidR="00622824" w:rsidRPr="008805A1">
        <w:t>ezměněno</w:t>
      </w:r>
      <w:r w:rsidR="006261B9" w:rsidRPr="008805A1">
        <w:tab/>
        <w:t xml:space="preserve">NE, </w:t>
      </w:r>
      <w:r w:rsidR="008805A1" w:rsidRPr="008805A1">
        <w:t>bez napojení na vodovod</w:t>
      </w:r>
    </w:p>
    <w:p w14:paraId="54154E70" w14:textId="77777777" w:rsidR="000B3D01" w:rsidRPr="008805A1" w:rsidRDefault="000B3D01" w:rsidP="00DB4C84">
      <w:pPr>
        <w:pStyle w:val="Nadpis3Vedlej"/>
        <w:numPr>
          <w:ilvl w:val="0"/>
          <w:numId w:val="7"/>
        </w:numPr>
        <w:ind w:left="851" w:hanging="425"/>
      </w:pPr>
      <w:r w:rsidRPr="008805A1">
        <w:lastRenderedPageBreak/>
        <w:t>přípojka kanalizační sítě</w:t>
      </w:r>
    </w:p>
    <w:p w14:paraId="506EF694" w14:textId="77777777" w:rsidR="00622824" w:rsidRPr="008805A1" w:rsidRDefault="00622824" w:rsidP="00622824">
      <w:pPr>
        <w:pStyle w:val="Normln1"/>
      </w:pPr>
      <w:r w:rsidRPr="008805A1">
        <w:t>nezměněno</w:t>
      </w:r>
      <w:r w:rsidR="006261B9" w:rsidRPr="008805A1">
        <w:tab/>
        <w:t xml:space="preserve">NE, </w:t>
      </w:r>
      <w:r w:rsidR="008805A1" w:rsidRPr="008805A1">
        <w:t>bez napojení na kanalizační síť</w:t>
      </w:r>
    </w:p>
    <w:p w14:paraId="4BF66814" w14:textId="77777777" w:rsidR="000B3D01" w:rsidRPr="008805A1" w:rsidRDefault="000B3D01" w:rsidP="00DB4C84">
      <w:pPr>
        <w:pStyle w:val="Nadpis3Vedlej"/>
        <w:numPr>
          <w:ilvl w:val="0"/>
          <w:numId w:val="7"/>
        </w:numPr>
        <w:ind w:left="851" w:hanging="425"/>
      </w:pPr>
      <w:r w:rsidRPr="008805A1">
        <w:t>přípojka plynu</w:t>
      </w:r>
    </w:p>
    <w:p w14:paraId="470398B6" w14:textId="77777777" w:rsidR="00622824" w:rsidRPr="008805A1" w:rsidRDefault="00622824" w:rsidP="00622824">
      <w:pPr>
        <w:pStyle w:val="Normln1"/>
      </w:pPr>
      <w:r w:rsidRPr="008805A1">
        <w:t>nezměněno</w:t>
      </w:r>
      <w:r w:rsidR="006261B9" w:rsidRPr="008805A1">
        <w:tab/>
        <w:t>NE</w:t>
      </w:r>
    </w:p>
    <w:p w14:paraId="700668F6" w14:textId="77777777" w:rsidR="000B3D01" w:rsidRPr="008805A1" w:rsidRDefault="000B3D01" w:rsidP="00DB4C84">
      <w:pPr>
        <w:pStyle w:val="Nadpis3Vedlej"/>
        <w:numPr>
          <w:ilvl w:val="0"/>
          <w:numId w:val="7"/>
        </w:numPr>
        <w:ind w:left="851" w:hanging="425"/>
      </w:pPr>
      <w:r w:rsidRPr="008805A1">
        <w:t>výtah</w:t>
      </w:r>
    </w:p>
    <w:p w14:paraId="40F5A652" w14:textId="77777777" w:rsidR="00622824" w:rsidRPr="008805A1" w:rsidRDefault="00622824" w:rsidP="00622824">
      <w:pPr>
        <w:pStyle w:val="Normln1"/>
      </w:pPr>
      <w:r w:rsidRPr="008805A1">
        <w:t>nezměněno</w:t>
      </w:r>
      <w:r w:rsidR="006261B9" w:rsidRPr="008805A1">
        <w:tab/>
      </w:r>
      <w:r w:rsidR="008805A1" w:rsidRPr="008805A1">
        <w:t>NE</w:t>
      </w:r>
    </w:p>
    <w:p w14:paraId="2AFA627F" w14:textId="77777777" w:rsidR="00203B1E" w:rsidRPr="008805A1" w:rsidRDefault="00203B1E" w:rsidP="00203B1E">
      <w:pPr>
        <w:pStyle w:val="Nadpis1"/>
      </w:pPr>
      <w:bookmarkStart w:id="9" w:name="_Toc202255518"/>
      <w:r w:rsidRPr="008805A1">
        <w:t>A.4</w:t>
      </w:r>
      <w:r w:rsidRPr="008805A1">
        <w:tab/>
        <w:t>Atributy stavby pro stanovení podmínek napojení a provádění činností v ochranných a bezpečnostních pásmech dopravní a technické infrastruktury</w:t>
      </w:r>
      <w:bookmarkEnd w:id="9"/>
    </w:p>
    <w:p w14:paraId="62A15948" w14:textId="77777777" w:rsidR="00622824" w:rsidRPr="008805A1" w:rsidRDefault="00622824" w:rsidP="00622824">
      <w:pPr>
        <w:pStyle w:val="Normln0"/>
      </w:pPr>
      <w:r w:rsidRPr="008805A1">
        <w:t>Vzhledem k charakteru záměru – změna v užívání části stavby 1NP, jsou řešeny pouze vybrané body.</w:t>
      </w:r>
    </w:p>
    <w:p w14:paraId="62EB135E" w14:textId="77777777" w:rsidR="0000764A" w:rsidRPr="008805A1" w:rsidRDefault="000B3D01" w:rsidP="0000764A">
      <w:pPr>
        <w:pStyle w:val="Nadpis3Vedlej"/>
        <w:numPr>
          <w:ilvl w:val="0"/>
          <w:numId w:val="8"/>
        </w:numPr>
        <w:ind w:left="851" w:hanging="425"/>
        <w:rPr>
          <w:rStyle w:val="Nadpis3Char"/>
        </w:rPr>
      </w:pPr>
      <w:bookmarkStart w:id="10" w:name="_Toc101436055"/>
      <w:bookmarkStart w:id="11" w:name="_Toc101459656"/>
      <w:bookmarkStart w:id="12" w:name="_Toc111476240"/>
      <w:r w:rsidRPr="008805A1">
        <w:rPr>
          <w:rStyle w:val="Nadpis3Char"/>
        </w:rPr>
        <w:t>hloubka stavby</w:t>
      </w:r>
    </w:p>
    <w:p w14:paraId="6F52F2C9" w14:textId="77777777" w:rsidR="00921857" w:rsidRPr="008805A1" w:rsidRDefault="00921857" w:rsidP="00921857">
      <w:pPr>
        <w:pStyle w:val="Normln1"/>
      </w:pPr>
      <w:r w:rsidRPr="008805A1">
        <w:t>nezměněno</w:t>
      </w:r>
    </w:p>
    <w:p w14:paraId="5C38E99A" w14:textId="77777777" w:rsidR="0000764A" w:rsidRPr="008805A1" w:rsidRDefault="0000764A" w:rsidP="0000764A">
      <w:pPr>
        <w:pStyle w:val="Nadpis3Vedlej"/>
        <w:numPr>
          <w:ilvl w:val="0"/>
          <w:numId w:val="8"/>
        </w:numPr>
        <w:ind w:left="851" w:hanging="425"/>
        <w:rPr>
          <w:rStyle w:val="Nadpis3Char"/>
        </w:rPr>
      </w:pPr>
      <w:r w:rsidRPr="008805A1">
        <w:rPr>
          <w:rStyle w:val="Nadpis3Char"/>
        </w:rPr>
        <w:t>výška stavby</w:t>
      </w:r>
    </w:p>
    <w:p w14:paraId="0E669808" w14:textId="77777777" w:rsidR="00921857" w:rsidRPr="008805A1" w:rsidRDefault="00921857" w:rsidP="00921857">
      <w:pPr>
        <w:pStyle w:val="Normln1"/>
      </w:pPr>
      <w:r w:rsidRPr="008805A1">
        <w:t>nezměněno</w:t>
      </w:r>
    </w:p>
    <w:p w14:paraId="10E331A4" w14:textId="77777777" w:rsidR="0000764A" w:rsidRPr="008805A1" w:rsidRDefault="0000764A" w:rsidP="0000764A">
      <w:pPr>
        <w:pStyle w:val="Nadpis3Vedlej"/>
        <w:numPr>
          <w:ilvl w:val="0"/>
          <w:numId w:val="8"/>
        </w:numPr>
        <w:ind w:left="851" w:hanging="425"/>
      </w:pPr>
      <w:r w:rsidRPr="008805A1">
        <w:t>předpokládaná kapacita počtu osob ve stavbě</w:t>
      </w:r>
    </w:p>
    <w:p w14:paraId="76F42609" w14:textId="77777777" w:rsidR="00622824" w:rsidRPr="008805A1" w:rsidRDefault="00921857" w:rsidP="00622824">
      <w:pPr>
        <w:pStyle w:val="Normln1"/>
      </w:pPr>
      <w:r w:rsidRPr="008805A1">
        <w:t>řešen</w:t>
      </w:r>
      <w:r w:rsidR="0095627E" w:rsidRPr="008805A1">
        <w:t>á</w:t>
      </w:r>
      <w:r w:rsidRPr="008805A1">
        <w:t xml:space="preserve"> část</w:t>
      </w:r>
      <w:r w:rsidR="00FF2CC8" w:rsidRPr="008805A1">
        <w:t xml:space="preserve"> objektu</w:t>
      </w:r>
      <w:r w:rsidR="0095627E" w:rsidRPr="008805A1">
        <w:t>:</w:t>
      </w:r>
    </w:p>
    <w:p w14:paraId="0F640FB9" w14:textId="77777777" w:rsidR="00FF2CC8" w:rsidRPr="008805A1" w:rsidRDefault="00FF2CC8" w:rsidP="0095627E">
      <w:pPr>
        <w:pStyle w:val="Normln1"/>
        <w:numPr>
          <w:ilvl w:val="0"/>
          <w:numId w:val="10"/>
        </w:numPr>
      </w:pPr>
      <w:r w:rsidRPr="008805A1">
        <w:t>stávající stav</w:t>
      </w:r>
      <w:r w:rsidR="00377F6C" w:rsidRPr="008805A1">
        <w:t>:</w:t>
      </w:r>
      <w:r w:rsidRPr="008805A1">
        <w:tab/>
      </w:r>
      <w:r w:rsidR="008805A1" w:rsidRPr="008805A1">
        <w:t>0</w:t>
      </w:r>
      <w:r w:rsidR="00EB48AF" w:rsidRPr="008805A1">
        <w:t xml:space="preserve"> </w:t>
      </w:r>
      <w:r w:rsidR="008805A1" w:rsidRPr="008805A1">
        <w:t>trvalých pracovních míst</w:t>
      </w:r>
    </w:p>
    <w:p w14:paraId="0CBBE7C7" w14:textId="77777777" w:rsidR="00FF2CC8" w:rsidRPr="008805A1" w:rsidRDefault="00FF2CC8" w:rsidP="0095627E">
      <w:pPr>
        <w:pStyle w:val="Normln1"/>
        <w:numPr>
          <w:ilvl w:val="0"/>
          <w:numId w:val="10"/>
        </w:numPr>
      </w:pPr>
      <w:r w:rsidRPr="008805A1">
        <w:t>navržený stav</w:t>
      </w:r>
      <w:r w:rsidR="00377F6C" w:rsidRPr="008805A1">
        <w:t>:</w:t>
      </w:r>
      <w:r w:rsidRPr="008805A1">
        <w:tab/>
      </w:r>
      <w:r w:rsidR="008805A1" w:rsidRPr="008805A1">
        <w:t>0 trvalých pracovních míst</w:t>
      </w:r>
    </w:p>
    <w:p w14:paraId="1FB78048" w14:textId="77777777" w:rsidR="0000764A" w:rsidRPr="008805A1" w:rsidRDefault="0000764A" w:rsidP="0000764A">
      <w:pPr>
        <w:pStyle w:val="Nadpis3Vedlej"/>
        <w:numPr>
          <w:ilvl w:val="0"/>
          <w:numId w:val="8"/>
        </w:numPr>
        <w:ind w:left="851" w:hanging="425"/>
      </w:pPr>
      <w:r w:rsidRPr="008805A1">
        <w:t>plánovaný začátek a konec realizace stavby</w:t>
      </w:r>
    </w:p>
    <w:p w14:paraId="5DC10C77" w14:textId="77777777" w:rsidR="00DE7E2B" w:rsidRPr="008805A1" w:rsidRDefault="00DE7E2B" w:rsidP="00921857">
      <w:pPr>
        <w:pStyle w:val="Normln1"/>
      </w:pPr>
      <w:r w:rsidRPr="008805A1">
        <w:t>začátek</w:t>
      </w:r>
      <w:r w:rsidR="00377F6C" w:rsidRPr="008805A1">
        <w:t>:</w:t>
      </w:r>
      <w:r w:rsidRPr="008805A1">
        <w:tab/>
      </w:r>
      <w:r w:rsidR="00921857" w:rsidRPr="008805A1">
        <w:t>Q4 202</w:t>
      </w:r>
      <w:r w:rsidR="008805A1" w:rsidRPr="008805A1">
        <w:t>5</w:t>
      </w:r>
    </w:p>
    <w:p w14:paraId="520827EB" w14:textId="77777777" w:rsidR="00921857" w:rsidRPr="008805A1" w:rsidRDefault="00DE7E2B" w:rsidP="00921857">
      <w:pPr>
        <w:pStyle w:val="Normln1"/>
      </w:pPr>
      <w:r w:rsidRPr="008805A1">
        <w:t>konec</w:t>
      </w:r>
      <w:r w:rsidR="00377F6C" w:rsidRPr="008805A1">
        <w:t>:</w:t>
      </w:r>
      <w:r w:rsidRPr="008805A1">
        <w:tab/>
      </w:r>
      <w:r w:rsidR="00921857" w:rsidRPr="008805A1">
        <w:t>Q</w:t>
      </w:r>
      <w:r w:rsidR="008805A1" w:rsidRPr="008805A1">
        <w:t>2</w:t>
      </w:r>
      <w:r w:rsidR="00921857" w:rsidRPr="008805A1">
        <w:t xml:space="preserve"> 202</w:t>
      </w:r>
      <w:r w:rsidR="008805A1" w:rsidRPr="008805A1">
        <w:t>6</w:t>
      </w:r>
    </w:p>
    <w:p w14:paraId="1DF0316C" w14:textId="77777777" w:rsidR="00056377" w:rsidRPr="00414A84" w:rsidRDefault="00056377" w:rsidP="00056377">
      <w:pPr>
        <w:pStyle w:val="Nadpis1"/>
      </w:pPr>
      <w:bookmarkStart w:id="13" w:name="_Toc202255519"/>
      <w:r w:rsidRPr="00414A84">
        <w:t>Upozornění projektanta</w:t>
      </w:r>
      <w:bookmarkEnd w:id="10"/>
      <w:bookmarkEnd w:id="11"/>
      <w:bookmarkEnd w:id="12"/>
      <w:bookmarkEnd w:id="13"/>
    </w:p>
    <w:p w14:paraId="22A4C7EA" w14:textId="77777777" w:rsidR="00131D8F" w:rsidRPr="00414A84" w:rsidRDefault="00131D8F" w:rsidP="00622824">
      <w:pPr>
        <w:pStyle w:val="Normln0"/>
      </w:pPr>
      <w:r w:rsidRPr="00414A84">
        <w:t>Všechna práva autora a nositele autorských práv k dílu jsou vyhrazena. Bez jeho souhlasu je rozmnožování, půjčování, veřejné publikování či jiné šíření tohoto produktu zakázáno.</w:t>
      </w:r>
    </w:p>
    <w:p w14:paraId="26962105" w14:textId="77777777" w:rsidR="00056377" w:rsidRPr="00414A84" w:rsidRDefault="00056377" w:rsidP="00622824">
      <w:pPr>
        <w:pStyle w:val="Normln0"/>
      </w:pPr>
      <w:r w:rsidRPr="00414A84">
        <w:t xml:space="preserve">Pokud jsou ve výkresové části projektové dokumentace, v její technické zprávě nebo ve výkazech </w:t>
      </w:r>
      <w:proofErr w:type="spellStart"/>
      <w:r w:rsidRPr="00414A84">
        <w:t>výměruvedeny</w:t>
      </w:r>
      <w:proofErr w:type="spellEnd"/>
      <w:r w:rsidRPr="00414A84">
        <w:t xml:space="preserve">   </w:t>
      </w:r>
      <w:proofErr w:type="spellStart"/>
      <w:r w:rsidRPr="00414A84">
        <w:t>obchodnínázvy</w:t>
      </w:r>
      <w:proofErr w:type="spellEnd"/>
      <w:r w:rsidRPr="00414A84">
        <w:t>, slouží pouze k upřesnění specifikace technického a kvalitativního standardu. Může být použito i jiných, kvalitativně a technicky obdobných řešení, bude řešeno s</w:t>
      </w:r>
      <w:r w:rsidRPr="00414A84">
        <w:rPr>
          <w:bCs/>
        </w:rPr>
        <w:t>e stavebníkem</w:t>
      </w:r>
      <w:r w:rsidRPr="00414A84">
        <w:t xml:space="preserve"> a projektantem. Autor projektové dokumentace (investičního záměru) si vyhrazuje právo změny, nebo úpravy projektu vyvolaných výsledky dodatečného průzkumu či zjištěních provedených při realizaci navržených stavebních úprav. Stejně tak budou-li zjištěny skutečnosti, které nebyly známy při provádění přípravných a projekčních pracích. </w:t>
      </w:r>
    </w:p>
    <w:p w14:paraId="687D7B74" w14:textId="77777777" w:rsidR="00056377" w:rsidRPr="00414A84" w:rsidRDefault="00056377" w:rsidP="00622824">
      <w:pPr>
        <w:pStyle w:val="Normln0"/>
      </w:pPr>
      <w:r w:rsidRPr="00414A84">
        <w:t xml:space="preserve">Dodavatel musí pro stavbu použít jen takové výrobky, které mají takové vlastnosti, aby po dobu předpokládané existence stavby byla při běžné údržbě zaručená požadovaná mechanická pevnost, stabilita, požární bezpečnost, hygienické požadavky, ochrana zdraví a životního prostředí, bezpečnost při užívání, </w:t>
      </w:r>
      <w:proofErr w:type="spellStart"/>
      <w:r w:rsidRPr="00414A84">
        <w:t>ochranaproti</w:t>
      </w:r>
      <w:proofErr w:type="spellEnd"/>
      <w:r w:rsidRPr="00414A84">
        <w:t xml:space="preserve"> hluku a úspora energie. Všechny použité materiály a výrobky musí mít atest, popřípadě prohlášení o vlastnostech. Tyto dokumenty budou předány investorovi. Veškeré práce budou provedeny specializovanou realizační firmou za využití certifikovaných materiálů, které budou provedeny dle technologických postupů výrobce.</w:t>
      </w:r>
    </w:p>
    <w:p w14:paraId="30F60BA6" w14:textId="77777777" w:rsidR="00056377" w:rsidRPr="00414A84" w:rsidRDefault="00056377" w:rsidP="00622824">
      <w:pPr>
        <w:pStyle w:val="Normln0"/>
      </w:pPr>
      <w:r w:rsidRPr="00414A84">
        <w:t>Při provádění stavby musí být dodrženy technologické postupy a doporučení výrobců</w:t>
      </w:r>
      <w:r w:rsidRPr="00414A84">
        <w:rPr>
          <w:bCs/>
        </w:rPr>
        <w:t>,</w:t>
      </w:r>
      <w:r w:rsidRPr="00414A84">
        <w:t xml:space="preserve"> popřípadě dovozců materiálů a výrobků. Během realizace stavby je nutno účinně větrat vnitřní prostory stavby a neprodyšně je nezavírat, aby byl zajištěn trvalý odvod páry z vysychajících stavebních konstrukcí. Záměnu materiálů navrženou dodavatelem posoudí projektant po technické a technologické stránce, definitivní odsouhlasení</w:t>
      </w:r>
      <w:r w:rsidR="00D6576B">
        <w:t xml:space="preserve"> </w:t>
      </w:r>
      <w:r w:rsidRPr="00414A84">
        <w:t>provede</w:t>
      </w:r>
      <w:r w:rsidR="00D6576B">
        <w:t xml:space="preserve"> </w:t>
      </w:r>
      <w:r w:rsidRPr="00414A84">
        <w:t>technický</w:t>
      </w:r>
      <w:r w:rsidR="00D6576B">
        <w:t xml:space="preserve"> </w:t>
      </w:r>
      <w:r w:rsidRPr="00414A84">
        <w:t>dozor</w:t>
      </w:r>
      <w:r w:rsidR="00D6576B">
        <w:t xml:space="preserve"> </w:t>
      </w:r>
      <w:r w:rsidRPr="00414A84">
        <w:t>investora</w:t>
      </w:r>
      <w:r w:rsidR="00D6576B">
        <w:t xml:space="preserve"> </w:t>
      </w:r>
      <w:r w:rsidRPr="00414A84">
        <w:t xml:space="preserve">písemně do stavebního deníku. </w:t>
      </w:r>
    </w:p>
    <w:p w14:paraId="6A29B878" w14:textId="77777777" w:rsidR="00056377" w:rsidRPr="00414A84" w:rsidRDefault="00056377" w:rsidP="00622824">
      <w:pPr>
        <w:pStyle w:val="Normln0"/>
      </w:pPr>
      <w:r w:rsidRPr="00414A84">
        <w:t xml:space="preserve">Veškeré stavební práce je nutno provádět na základě vypracované projektové dokumentace, schválené příslušným stavebním úřadem. Při provádění stavebních prací je nutno dodržovat nejen platné normy a předpisy, ale je nutno dodržet i podmínky výstavby a technologické postupy předepsané výrobci. </w:t>
      </w:r>
    </w:p>
    <w:p w14:paraId="5D96B347" w14:textId="77777777" w:rsidR="00056377" w:rsidRPr="00414A84" w:rsidRDefault="00056377" w:rsidP="00622824">
      <w:pPr>
        <w:pStyle w:val="Normln0"/>
      </w:pPr>
      <w:r w:rsidRPr="00414A84">
        <w:t>Pokud se při výstavbě vyskytnou práce vyžadující bourání či podchycení stávajících nenosných a nosných částí objektů, je nutno přizvat zodpovědného statika, který rozhodne o dalších pracovních postupech na základě konkrétních podmínek na stavbě. Při bouracích pracích (pokud se na stavbě vyskytnou) musí být bezpodmínečně dodrženy veškeré platné předpisy a normy. Při jakékoli nejasnosti či problémech během provádění je nutné se spojit s projektantem (statikem) a vše co nejrychleji vyřešit.</w:t>
      </w:r>
    </w:p>
    <w:p w14:paraId="796882E8" w14:textId="77777777" w:rsidR="00056377" w:rsidRPr="00414A84" w:rsidRDefault="00056377" w:rsidP="00622824">
      <w:pPr>
        <w:pStyle w:val="Normln0"/>
      </w:pPr>
      <w:r w:rsidRPr="00414A84">
        <w:t>Veškeré zakrývané stavební konstrukce musí být prováděny na základě platným norem a předpisů vydaných výrobci použitých stavebních materiálů. Musí být dodrženy veškeré stavební technologie a postupy předepsané v normách a u výrobců. Za dodržení těchto předpisů odpovídá dodavatel stavby. Výkopy pro základové konstrukce objektu budou ručně dočištěny těsně před prováděním základů, protože základová spára nesmí být rozbředlá vodou. Výztuž ukládána do bednění musí být bez nečistot a nesmí být zkorodovaná. Nesmí být mastná, popř. jinak znečistěná. Bednění pro monolitické konstrukce musí být také čisté.</w:t>
      </w:r>
    </w:p>
    <w:p w14:paraId="3972EF80" w14:textId="77777777" w:rsidR="00056377" w:rsidRPr="00414A84" w:rsidRDefault="00056377" w:rsidP="00622824">
      <w:pPr>
        <w:pStyle w:val="Normln0"/>
      </w:pPr>
      <w:r w:rsidRPr="00414A84">
        <w:lastRenderedPageBreak/>
        <w:t>Všechny nosné konstrukce, které budou zakrývány, budou řádně zkontrolovány, aby nebyly porušeny nebo jinak mechanicky poškozeny.</w:t>
      </w:r>
    </w:p>
    <w:p w14:paraId="095AC6AA" w14:textId="77777777" w:rsidR="00056377" w:rsidRPr="00414A84" w:rsidRDefault="00056377" w:rsidP="00622824">
      <w:pPr>
        <w:pStyle w:val="Normln0"/>
      </w:pPr>
      <w:r w:rsidRPr="00414A84">
        <w:t xml:space="preserve">Jakékoliv změny nebo úpravy technického řešení je nutné projednat s profesním projektantem, hlavním inženýrem a technickým dozorem investora před započetím prací. Veškeré rozměry konstrukcí a schémat jsou uvedeny ve skladebných rozměrech. Z důvodu zajištění plynulosti výstavby a předcházení nežádoucích událostí projektant doporučuje konzultovat veškeré práce před jejich započetím i v průběhu výstavby se zástupcem majitele objektu. </w:t>
      </w:r>
    </w:p>
    <w:p w14:paraId="7A840DF8" w14:textId="77777777" w:rsidR="00056377" w:rsidRDefault="00056377" w:rsidP="00622824">
      <w:pPr>
        <w:pStyle w:val="Normln0"/>
      </w:pPr>
      <w:r w:rsidRPr="00414A84">
        <w:t>Pokud bude při provádění stavebních prací zjištěna výrazná konstrukční nebo statická porucha stavby, budou práce zastaveny a konstrukce bude odborně sanována dle pokynů statika – autorizované osoby (autorizovaný inženýr pro statiku a dynamiku staveb)! Podobně se bude postupovat, pokud vyvstanou jakékoliv pochybnosti ohledně únosnosti nosných konstrukcí.</w:t>
      </w:r>
    </w:p>
    <w:sectPr w:rsidR="00056377" w:rsidSect="004C0A8D">
      <w:pgSz w:w="11906" w:h="16838"/>
      <w:pgMar w:top="1418" w:right="1134" w:bottom="1418" w:left="1134" w:header="1758"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E6D22" w14:textId="77777777" w:rsidR="008A6D84" w:rsidRDefault="008A6D84" w:rsidP="00DD41BF">
      <w:r>
        <w:separator/>
      </w:r>
    </w:p>
  </w:endnote>
  <w:endnote w:type="continuationSeparator" w:id="0">
    <w:p w14:paraId="50D06E90" w14:textId="77777777" w:rsidR="008A6D84" w:rsidRDefault="008A6D84" w:rsidP="00DD4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yriad Pro Light">
    <w:altName w:val="Corbel"/>
    <w:panose1 w:val="020B0403030403020204"/>
    <w:charset w:val="00"/>
    <w:family w:val="swiss"/>
    <w:notTrueType/>
    <w:pitch w:val="variable"/>
    <w:sig w:usb0="A00002AF" w:usb1="5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Myriad Pro"/>
    <w:panose1 w:val="020B0503030403020204"/>
    <w:charset w:val="00"/>
    <w:family w:val="swiss"/>
    <w:notTrueType/>
    <w:pitch w:val="variable"/>
    <w:sig w:usb0="A00002AF" w:usb1="5000204B"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E0CDD" w14:textId="77777777" w:rsidR="00487796" w:rsidRDefault="00487796">
    <w:pPr>
      <w:pStyle w:val="Zpat"/>
    </w:pPr>
    <w:r>
      <w:br/>
    </w:r>
  </w:p>
  <w:p w14:paraId="4270394D" w14:textId="29CFE49A" w:rsidR="00487796" w:rsidRDefault="00221057" w:rsidP="00CE1CF1">
    <w:pPr>
      <w:pStyle w:val="Zpat"/>
      <w:spacing w:line="276" w:lineRule="auto"/>
    </w:pPr>
    <w:r>
      <w:rPr>
        <w:rFonts w:ascii="Myriad Pro" w:hAnsi="Myriad Pro"/>
        <w:noProof/>
        <w:lang w:eastAsia="cs-CZ"/>
      </w:rPr>
      <w:pict w14:anchorId="6BDFC61F">
        <v:rect id="Obdélník 2" o:spid="_x0000_s1026" style="position:absolute;margin-left:-57.5pt;margin-top:1.75pt;width:11.3pt;height:44.5pt;z-index:251657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" fillcolor="black [3200]" strokecolor="black [1600]" strokeweight="1pt">
          <v:textbox>
            <w:txbxContent>
              <w:p w14:paraId="2F3121A3" w14:textId="77777777" w:rsidR="00487796" w:rsidRDefault="00487796" w:rsidP="00535716">
                <w:pPr>
                  <w:jc w:val="center"/>
                </w:pPr>
              </w:p>
            </w:txbxContent>
          </v:textbox>
        </v:rect>
      </w:pict>
    </w:r>
    <w:r>
      <w:rPr>
        <w:rFonts w:ascii="Myriad Pro" w:hAnsi="Myriad Pro"/>
        <w:noProof/>
        <w:szCs w:val="20"/>
        <w:lang w:eastAsia="cs-CZ"/>
      </w:rPr>
      <w:pict w14:anchorId="02C08814">
        <v:shapetype id="_x0000_t202" coordsize="21600,21600" o:spt="202" path="m,l,21600r21600,l21600,xe">
          <v:stroke joinstyle="miter"/>
          <v:path gradientshapeok="t" o:connecttype="rect"/>
        </v:shapetype>
        <v:shape id="Textové pole 3" o:spid="_x0000_s1027" type="#_x0000_t202" style="position:absolute;margin-left:443.4pt;margin-top:38.9pt;width:45.7pt;height:18.75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" fillcolor="white [3201]" stroked="f" strokeweight=".5pt">
          <v:textbox>
            <w:txbxContent>
              <w:p w14:paraId="6F30F6FF" w14:textId="77777777" w:rsidR="00487796" w:rsidRPr="00265EAE" w:rsidRDefault="003C3F35" w:rsidP="00633344">
                <w:pPr>
                  <w:jc w:val="right"/>
                  <w:rPr>
                    <w:sz w:val="16"/>
                    <w:szCs w:val="16"/>
                  </w:rPr>
                </w:pPr>
                <w:r w:rsidRPr="00265EAE">
                  <w:rPr>
                    <w:bCs/>
                    <w:sz w:val="16"/>
                    <w:szCs w:val="16"/>
                  </w:rPr>
                  <w:fldChar w:fldCharType="begin"/>
                </w:r>
                <w:r w:rsidR="00487796" w:rsidRPr="00265EAE">
                  <w:rPr>
                    <w:bCs/>
                    <w:sz w:val="16"/>
                    <w:szCs w:val="16"/>
                  </w:rPr>
                  <w:instrText>PAGE  \* Arabic  \* MERGEFORMAT</w:instrText>
                </w:r>
                <w:r w:rsidRPr="00265EAE">
                  <w:rPr>
                    <w:bCs/>
                    <w:sz w:val="16"/>
                    <w:szCs w:val="16"/>
                  </w:rPr>
                  <w:fldChar w:fldCharType="separate"/>
                </w:r>
                <w:r w:rsidR="00D6576B">
                  <w:rPr>
                    <w:bCs/>
                    <w:noProof/>
                    <w:sz w:val="16"/>
                    <w:szCs w:val="16"/>
                  </w:rPr>
                  <w:t>2</w:t>
                </w:r>
                <w:r w:rsidRPr="00265EAE">
                  <w:rPr>
                    <w:bCs/>
                    <w:sz w:val="16"/>
                    <w:szCs w:val="16"/>
                  </w:rPr>
                  <w:fldChar w:fldCharType="end"/>
                </w:r>
                <w:r w:rsidR="00487796" w:rsidRPr="00265EAE">
                  <w:rPr>
                    <w:rFonts w:cs="Helvetica"/>
                    <w:color w:val="FF0000"/>
                    <w:sz w:val="16"/>
                    <w:szCs w:val="16"/>
                    <w:shd w:val="clear" w:color="auto" w:fill="FFFFFF"/>
                  </w:rPr>
                  <w:t>|</w:t>
                </w:r>
                <w:fldSimple w:instr="NUMPAGES  \* Arabic  \* MERGEFORMAT">
                  <w:r w:rsidR="00D6576B" w:rsidRPr="00D6576B">
                    <w:rPr>
                      <w:bCs/>
                      <w:noProof/>
                      <w:sz w:val="16"/>
                      <w:szCs w:val="16"/>
                    </w:rPr>
                    <w:t>5</w:t>
                  </w:r>
                </w:fldSimple>
              </w:p>
            </w:txbxContent>
          </v:textbox>
        </v:shape>
      </w:pict>
    </w:r>
    <w:r w:rsidR="008805A1" w:rsidRPr="002B2259">
      <w:rPr>
        <w:rFonts w:ascii="Myriad Pro" w:hAnsi="Myriad Pro"/>
        <w:noProof/>
        <w:lang w:eastAsia="cs-CZ"/>
      </w:rPr>
      <w:t>Brno, areál Pisárky, provozní budova B – rekonstrukce stavební části trafostanice</w:t>
    </w:r>
    <w:r w:rsidR="006D4B64" w:rsidRPr="00957A0B">
      <w:rPr>
        <w:rFonts w:ascii="Myriad Pro" w:hAnsi="Myriad Pro"/>
        <w:noProof/>
        <w:lang w:eastAsia="cs-CZ"/>
      </w:rPr>
      <w:br/>
    </w:r>
    <w:r w:rsidR="006D4B64">
      <w:rPr>
        <w:sz w:val="16"/>
        <w:szCs w:val="16"/>
      </w:rPr>
      <w:t>D</w:t>
    </w:r>
    <w:r w:rsidR="008805A1">
      <w:rPr>
        <w:sz w:val="16"/>
        <w:szCs w:val="16"/>
      </w:rPr>
      <w:t>P</w:t>
    </w:r>
    <w:r w:rsidR="001F1900">
      <w:rPr>
        <w:sz w:val="16"/>
        <w:szCs w:val="16"/>
      </w:rPr>
      <w:t>S</w:t>
    </w:r>
    <w:r w:rsidR="00487796" w:rsidRPr="00752FB0">
      <w:rPr>
        <w:sz w:val="16"/>
        <w:szCs w:val="16"/>
      </w:rPr>
      <w:br/>
    </w:r>
    <w:r w:rsidR="00487796" w:rsidRPr="00752FB0">
      <w:rPr>
        <w:sz w:val="16"/>
        <w:szCs w:val="16"/>
      </w:rPr>
      <w:br/>
    </w:r>
    <w:r w:rsidR="00487796">
      <w:rPr>
        <w:sz w:val="16"/>
        <w:szCs w:val="16"/>
      </w:rPr>
      <w:t xml:space="preserve">A Průvodní </w:t>
    </w:r>
    <w:r w:rsidR="006D4B64">
      <w:rPr>
        <w:sz w:val="16"/>
        <w:szCs w:val="16"/>
      </w:rPr>
      <w:t>list</w:t>
    </w:r>
  </w:p>
  <w:p w14:paraId="66530F98" w14:textId="77777777" w:rsidR="00487796" w:rsidRDefault="0048779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E0469" w14:textId="77777777" w:rsidR="008A6D84" w:rsidRDefault="008A6D84" w:rsidP="00DD41BF">
      <w:r>
        <w:separator/>
      </w:r>
    </w:p>
  </w:footnote>
  <w:footnote w:type="continuationSeparator" w:id="0">
    <w:p w14:paraId="4BB53043" w14:textId="77777777" w:rsidR="008A6D84" w:rsidRDefault="008A6D84" w:rsidP="00DD4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E0F6D" w14:textId="77777777" w:rsidR="00487796" w:rsidRPr="000370F1" w:rsidRDefault="00221057" w:rsidP="000370F1">
    <w:pPr>
      <w:pStyle w:val="Zhlav"/>
    </w:pPr>
    <w:r>
      <w:rPr>
        <w:noProof/>
      </w:rPr>
      <w:pict w14:anchorId="5EF4AE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jppk-hlavickovy-papir_hlavicka" style="position:absolute;margin-left:-57.1pt;margin-top:-60.8pt;width:595.5pt;height:46.45pt;z-index:-251657728;mso-wrap-edited:f" wrapcoords="-27 424 -27 21176 21600 21176 21600 424 -27 424">
          <v:imagedata r:id="rId1" o:title="jppk-hlavickovy-papir_hlavicka"/>
          <w10:wrap type="through"/>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6371B"/>
    <w:multiLevelType w:val="hybridMultilevel"/>
    <w:tmpl w:val="8C007AE2"/>
    <w:lvl w:ilvl="0" w:tplc="04050017">
      <w:start w:val="1"/>
      <w:numFmt w:val="lowerLetter"/>
      <w:lvlText w:val="%1)"/>
      <w:lvlJc w:val="left"/>
      <w:pPr>
        <w:ind w:left="1712" w:hanging="360"/>
      </w:p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 w15:restartNumberingAfterBreak="0">
    <w:nsid w:val="0CAA1A6B"/>
    <w:multiLevelType w:val="hybridMultilevel"/>
    <w:tmpl w:val="A0543854"/>
    <w:lvl w:ilvl="0" w:tplc="C1E63AC2">
      <w:start w:val="1"/>
      <w:numFmt w:val="bullet"/>
      <w:lvlText w:val="-"/>
      <w:lvlJc w:val="left"/>
      <w:pPr>
        <w:ind w:left="1778" w:hanging="360"/>
      </w:pPr>
      <w:rPr>
        <w:rFonts w:ascii="Myriad Pro Light" w:eastAsia="Calibri" w:hAnsi="Myriad Pro Light" w:cs="Times New Roman" w:hint="default"/>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2" w15:restartNumberingAfterBreak="0">
    <w:nsid w:val="0DE706C2"/>
    <w:multiLevelType w:val="hybridMultilevel"/>
    <w:tmpl w:val="5AE46F1A"/>
    <w:lvl w:ilvl="0" w:tplc="FFFFFFFF">
      <w:start w:val="1"/>
      <w:numFmt w:val="lowerLetter"/>
      <w:lvlText w:val="%1)"/>
      <w:lvlJc w:val="left"/>
      <w:pPr>
        <w:ind w:left="1712" w:hanging="360"/>
      </w:pPr>
    </w:lvl>
    <w:lvl w:ilvl="1" w:tplc="FFFFFFFF" w:tentative="1">
      <w:start w:val="1"/>
      <w:numFmt w:val="lowerLetter"/>
      <w:lvlText w:val="%2."/>
      <w:lvlJc w:val="left"/>
      <w:pPr>
        <w:ind w:left="2432" w:hanging="360"/>
      </w:pPr>
    </w:lvl>
    <w:lvl w:ilvl="2" w:tplc="FFFFFFFF" w:tentative="1">
      <w:start w:val="1"/>
      <w:numFmt w:val="lowerRoman"/>
      <w:lvlText w:val="%3."/>
      <w:lvlJc w:val="right"/>
      <w:pPr>
        <w:ind w:left="3152" w:hanging="180"/>
      </w:pPr>
    </w:lvl>
    <w:lvl w:ilvl="3" w:tplc="FFFFFFFF" w:tentative="1">
      <w:start w:val="1"/>
      <w:numFmt w:val="decimal"/>
      <w:lvlText w:val="%4."/>
      <w:lvlJc w:val="left"/>
      <w:pPr>
        <w:ind w:left="3872" w:hanging="360"/>
      </w:pPr>
    </w:lvl>
    <w:lvl w:ilvl="4" w:tplc="FFFFFFFF" w:tentative="1">
      <w:start w:val="1"/>
      <w:numFmt w:val="lowerLetter"/>
      <w:lvlText w:val="%5."/>
      <w:lvlJc w:val="left"/>
      <w:pPr>
        <w:ind w:left="4592" w:hanging="360"/>
      </w:pPr>
    </w:lvl>
    <w:lvl w:ilvl="5" w:tplc="FFFFFFFF" w:tentative="1">
      <w:start w:val="1"/>
      <w:numFmt w:val="lowerRoman"/>
      <w:lvlText w:val="%6."/>
      <w:lvlJc w:val="right"/>
      <w:pPr>
        <w:ind w:left="5312" w:hanging="180"/>
      </w:pPr>
    </w:lvl>
    <w:lvl w:ilvl="6" w:tplc="FFFFFFFF" w:tentative="1">
      <w:start w:val="1"/>
      <w:numFmt w:val="decimal"/>
      <w:lvlText w:val="%7."/>
      <w:lvlJc w:val="left"/>
      <w:pPr>
        <w:ind w:left="6032" w:hanging="360"/>
      </w:pPr>
    </w:lvl>
    <w:lvl w:ilvl="7" w:tplc="FFFFFFFF" w:tentative="1">
      <w:start w:val="1"/>
      <w:numFmt w:val="lowerLetter"/>
      <w:lvlText w:val="%8."/>
      <w:lvlJc w:val="left"/>
      <w:pPr>
        <w:ind w:left="6752" w:hanging="360"/>
      </w:pPr>
    </w:lvl>
    <w:lvl w:ilvl="8" w:tplc="FFFFFFFF" w:tentative="1">
      <w:start w:val="1"/>
      <w:numFmt w:val="lowerRoman"/>
      <w:lvlText w:val="%9."/>
      <w:lvlJc w:val="right"/>
      <w:pPr>
        <w:ind w:left="7472" w:hanging="180"/>
      </w:pPr>
    </w:lvl>
  </w:abstractNum>
  <w:abstractNum w:abstractNumId="3" w15:restartNumberingAfterBreak="0">
    <w:nsid w:val="291C5D9F"/>
    <w:multiLevelType w:val="hybridMultilevel"/>
    <w:tmpl w:val="E160A29E"/>
    <w:lvl w:ilvl="0" w:tplc="8EC48000">
      <w:start w:val="1"/>
      <w:numFmt w:val="bullet"/>
      <w:lvlText w:val="-"/>
      <w:lvlJc w:val="left"/>
      <w:pPr>
        <w:ind w:left="1211" w:hanging="360"/>
      </w:pPr>
      <w:rPr>
        <w:rFonts w:ascii="Myriad Pro Light" w:eastAsia="Calibri" w:hAnsi="Myriad Pro Light" w:cs="Times New Roman" w:hint="default"/>
      </w:rPr>
    </w:lvl>
    <w:lvl w:ilvl="1" w:tplc="04050003" w:tentative="1">
      <w:start w:val="1"/>
      <w:numFmt w:val="bullet"/>
      <w:lvlText w:val="o"/>
      <w:lvlJc w:val="left"/>
      <w:pPr>
        <w:ind w:left="1931" w:hanging="360"/>
      </w:pPr>
      <w:rPr>
        <w:rFonts w:ascii="Courier New" w:hAnsi="Courier New" w:cs="Courier New" w:hint="default"/>
      </w:rPr>
    </w:lvl>
    <w:lvl w:ilvl="2" w:tplc="04050005" w:tentative="1">
      <w:start w:val="1"/>
      <w:numFmt w:val="bullet"/>
      <w:lvlText w:val=""/>
      <w:lvlJc w:val="left"/>
      <w:pPr>
        <w:ind w:left="2651" w:hanging="360"/>
      </w:pPr>
      <w:rPr>
        <w:rFonts w:ascii="Wingdings" w:hAnsi="Wingdings" w:hint="default"/>
      </w:rPr>
    </w:lvl>
    <w:lvl w:ilvl="3" w:tplc="04050001" w:tentative="1">
      <w:start w:val="1"/>
      <w:numFmt w:val="bullet"/>
      <w:lvlText w:val=""/>
      <w:lvlJc w:val="left"/>
      <w:pPr>
        <w:ind w:left="3371" w:hanging="360"/>
      </w:pPr>
      <w:rPr>
        <w:rFonts w:ascii="Symbol" w:hAnsi="Symbol" w:hint="default"/>
      </w:rPr>
    </w:lvl>
    <w:lvl w:ilvl="4" w:tplc="04050003" w:tentative="1">
      <w:start w:val="1"/>
      <w:numFmt w:val="bullet"/>
      <w:lvlText w:val="o"/>
      <w:lvlJc w:val="left"/>
      <w:pPr>
        <w:ind w:left="4091" w:hanging="360"/>
      </w:pPr>
      <w:rPr>
        <w:rFonts w:ascii="Courier New" w:hAnsi="Courier New" w:cs="Courier New" w:hint="default"/>
      </w:rPr>
    </w:lvl>
    <w:lvl w:ilvl="5" w:tplc="04050005" w:tentative="1">
      <w:start w:val="1"/>
      <w:numFmt w:val="bullet"/>
      <w:lvlText w:val=""/>
      <w:lvlJc w:val="left"/>
      <w:pPr>
        <w:ind w:left="4811" w:hanging="360"/>
      </w:pPr>
      <w:rPr>
        <w:rFonts w:ascii="Wingdings" w:hAnsi="Wingdings" w:hint="default"/>
      </w:rPr>
    </w:lvl>
    <w:lvl w:ilvl="6" w:tplc="04050001" w:tentative="1">
      <w:start w:val="1"/>
      <w:numFmt w:val="bullet"/>
      <w:lvlText w:val=""/>
      <w:lvlJc w:val="left"/>
      <w:pPr>
        <w:ind w:left="5531" w:hanging="360"/>
      </w:pPr>
      <w:rPr>
        <w:rFonts w:ascii="Symbol" w:hAnsi="Symbol" w:hint="default"/>
      </w:rPr>
    </w:lvl>
    <w:lvl w:ilvl="7" w:tplc="04050003" w:tentative="1">
      <w:start w:val="1"/>
      <w:numFmt w:val="bullet"/>
      <w:lvlText w:val="o"/>
      <w:lvlJc w:val="left"/>
      <w:pPr>
        <w:ind w:left="6251" w:hanging="360"/>
      </w:pPr>
      <w:rPr>
        <w:rFonts w:ascii="Courier New" w:hAnsi="Courier New" w:cs="Courier New" w:hint="default"/>
      </w:rPr>
    </w:lvl>
    <w:lvl w:ilvl="8" w:tplc="04050005" w:tentative="1">
      <w:start w:val="1"/>
      <w:numFmt w:val="bullet"/>
      <w:lvlText w:val=""/>
      <w:lvlJc w:val="left"/>
      <w:pPr>
        <w:ind w:left="6971" w:hanging="360"/>
      </w:pPr>
      <w:rPr>
        <w:rFonts w:ascii="Wingdings" w:hAnsi="Wingdings" w:hint="default"/>
      </w:rPr>
    </w:lvl>
  </w:abstractNum>
  <w:abstractNum w:abstractNumId="4" w15:restartNumberingAfterBreak="0">
    <w:nsid w:val="3F81084F"/>
    <w:multiLevelType w:val="hybridMultilevel"/>
    <w:tmpl w:val="E2D839EA"/>
    <w:lvl w:ilvl="0" w:tplc="38F469D8">
      <w:start w:val="1"/>
      <w:numFmt w:val="bullet"/>
      <w:lvlText w:val="-"/>
      <w:lvlJc w:val="left"/>
      <w:pPr>
        <w:ind w:left="1778" w:hanging="360"/>
      </w:pPr>
      <w:rPr>
        <w:rFonts w:ascii="Myriad Pro Light" w:eastAsia="Calibri" w:hAnsi="Myriad Pro Light" w:cs="Times New Roman" w:hint="default"/>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5" w15:restartNumberingAfterBreak="0">
    <w:nsid w:val="45853136"/>
    <w:multiLevelType w:val="hybridMultilevel"/>
    <w:tmpl w:val="3558D22C"/>
    <w:lvl w:ilvl="0" w:tplc="2348E65E">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6" w15:restartNumberingAfterBreak="0">
    <w:nsid w:val="45FE6B78"/>
    <w:multiLevelType w:val="hybridMultilevel"/>
    <w:tmpl w:val="5DE8F318"/>
    <w:lvl w:ilvl="0" w:tplc="8EC48000">
      <w:start w:val="1"/>
      <w:numFmt w:val="bullet"/>
      <w:lvlText w:val="-"/>
      <w:lvlJc w:val="left"/>
      <w:pPr>
        <w:ind w:left="1146" w:hanging="360"/>
      </w:pPr>
      <w:rPr>
        <w:rFonts w:ascii="Myriad Pro Light" w:eastAsia="Calibri" w:hAnsi="Myriad Pro Light" w:cs="Times New Roman"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7" w15:restartNumberingAfterBreak="0">
    <w:nsid w:val="4D5F797E"/>
    <w:multiLevelType w:val="hybridMultilevel"/>
    <w:tmpl w:val="5AE46F1A"/>
    <w:lvl w:ilvl="0" w:tplc="04050017">
      <w:start w:val="1"/>
      <w:numFmt w:val="lowerLetter"/>
      <w:lvlText w:val="%1)"/>
      <w:lvlJc w:val="left"/>
      <w:pPr>
        <w:ind w:left="1712" w:hanging="360"/>
      </w:p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8" w15:restartNumberingAfterBreak="0">
    <w:nsid w:val="507728A5"/>
    <w:multiLevelType w:val="hybridMultilevel"/>
    <w:tmpl w:val="5AE46F1A"/>
    <w:lvl w:ilvl="0" w:tplc="FFFFFFFF">
      <w:start w:val="1"/>
      <w:numFmt w:val="lowerLetter"/>
      <w:lvlText w:val="%1)"/>
      <w:lvlJc w:val="left"/>
      <w:pPr>
        <w:ind w:left="1712" w:hanging="360"/>
      </w:pPr>
    </w:lvl>
    <w:lvl w:ilvl="1" w:tplc="FFFFFFFF">
      <w:start w:val="1"/>
      <w:numFmt w:val="lowerLetter"/>
      <w:lvlText w:val="%2."/>
      <w:lvlJc w:val="left"/>
      <w:pPr>
        <w:ind w:left="2432" w:hanging="360"/>
      </w:pPr>
    </w:lvl>
    <w:lvl w:ilvl="2" w:tplc="FFFFFFFF" w:tentative="1">
      <w:start w:val="1"/>
      <w:numFmt w:val="lowerRoman"/>
      <w:lvlText w:val="%3."/>
      <w:lvlJc w:val="right"/>
      <w:pPr>
        <w:ind w:left="3152" w:hanging="180"/>
      </w:pPr>
    </w:lvl>
    <w:lvl w:ilvl="3" w:tplc="FFFFFFFF" w:tentative="1">
      <w:start w:val="1"/>
      <w:numFmt w:val="decimal"/>
      <w:lvlText w:val="%4."/>
      <w:lvlJc w:val="left"/>
      <w:pPr>
        <w:ind w:left="3872" w:hanging="360"/>
      </w:pPr>
    </w:lvl>
    <w:lvl w:ilvl="4" w:tplc="FFFFFFFF" w:tentative="1">
      <w:start w:val="1"/>
      <w:numFmt w:val="lowerLetter"/>
      <w:lvlText w:val="%5."/>
      <w:lvlJc w:val="left"/>
      <w:pPr>
        <w:ind w:left="4592" w:hanging="360"/>
      </w:pPr>
    </w:lvl>
    <w:lvl w:ilvl="5" w:tplc="FFFFFFFF" w:tentative="1">
      <w:start w:val="1"/>
      <w:numFmt w:val="lowerRoman"/>
      <w:lvlText w:val="%6."/>
      <w:lvlJc w:val="right"/>
      <w:pPr>
        <w:ind w:left="5312" w:hanging="180"/>
      </w:pPr>
    </w:lvl>
    <w:lvl w:ilvl="6" w:tplc="FFFFFFFF" w:tentative="1">
      <w:start w:val="1"/>
      <w:numFmt w:val="decimal"/>
      <w:lvlText w:val="%7."/>
      <w:lvlJc w:val="left"/>
      <w:pPr>
        <w:ind w:left="6032" w:hanging="360"/>
      </w:pPr>
    </w:lvl>
    <w:lvl w:ilvl="7" w:tplc="FFFFFFFF" w:tentative="1">
      <w:start w:val="1"/>
      <w:numFmt w:val="lowerLetter"/>
      <w:lvlText w:val="%8."/>
      <w:lvlJc w:val="left"/>
      <w:pPr>
        <w:ind w:left="6752" w:hanging="360"/>
      </w:pPr>
    </w:lvl>
    <w:lvl w:ilvl="8" w:tplc="FFFFFFFF" w:tentative="1">
      <w:start w:val="1"/>
      <w:numFmt w:val="lowerRoman"/>
      <w:lvlText w:val="%9."/>
      <w:lvlJc w:val="right"/>
      <w:pPr>
        <w:ind w:left="7472" w:hanging="180"/>
      </w:pPr>
    </w:lvl>
  </w:abstractNum>
  <w:abstractNum w:abstractNumId="9" w15:restartNumberingAfterBreak="0">
    <w:nsid w:val="58E9263E"/>
    <w:multiLevelType w:val="hybridMultilevel"/>
    <w:tmpl w:val="C9B600EA"/>
    <w:lvl w:ilvl="0" w:tplc="211C95CA">
      <w:start w:val="4"/>
      <w:numFmt w:val="bullet"/>
      <w:lvlText w:val="-"/>
      <w:lvlJc w:val="left"/>
      <w:pPr>
        <w:ind w:left="1211" w:hanging="360"/>
      </w:pPr>
      <w:rPr>
        <w:rFonts w:ascii="Myriad Pro Light" w:eastAsia="Calibri" w:hAnsi="Myriad Pro Light" w:cs="Times New Roman" w:hint="default"/>
      </w:rPr>
    </w:lvl>
    <w:lvl w:ilvl="1" w:tplc="04050003" w:tentative="1">
      <w:start w:val="1"/>
      <w:numFmt w:val="bullet"/>
      <w:lvlText w:val="o"/>
      <w:lvlJc w:val="left"/>
      <w:pPr>
        <w:ind w:left="1931" w:hanging="360"/>
      </w:pPr>
      <w:rPr>
        <w:rFonts w:ascii="Courier New" w:hAnsi="Courier New" w:cs="Courier New" w:hint="default"/>
      </w:rPr>
    </w:lvl>
    <w:lvl w:ilvl="2" w:tplc="04050005" w:tentative="1">
      <w:start w:val="1"/>
      <w:numFmt w:val="bullet"/>
      <w:lvlText w:val=""/>
      <w:lvlJc w:val="left"/>
      <w:pPr>
        <w:ind w:left="2651" w:hanging="360"/>
      </w:pPr>
      <w:rPr>
        <w:rFonts w:ascii="Wingdings" w:hAnsi="Wingdings" w:hint="default"/>
      </w:rPr>
    </w:lvl>
    <w:lvl w:ilvl="3" w:tplc="04050001" w:tentative="1">
      <w:start w:val="1"/>
      <w:numFmt w:val="bullet"/>
      <w:lvlText w:val=""/>
      <w:lvlJc w:val="left"/>
      <w:pPr>
        <w:ind w:left="3371" w:hanging="360"/>
      </w:pPr>
      <w:rPr>
        <w:rFonts w:ascii="Symbol" w:hAnsi="Symbol" w:hint="default"/>
      </w:rPr>
    </w:lvl>
    <w:lvl w:ilvl="4" w:tplc="04050003" w:tentative="1">
      <w:start w:val="1"/>
      <w:numFmt w:val="bullet"/>
      <w:lvlText w:val="o"/>
      <w:lvlJc w:val="left"/>
      <w:pPr>
        <w:ind w:left="4091" w:hanging="360"/>
      </w:pPr>
      <w:rPr>
        <w:rFonts w:ascii="Courier New" w:hAnsi="Courier New" w:cs="Courier New" w:hint="default"/>
      </w:rPr>
    </w:lvl>
    <w:lvl w:ilvl="5" w:tplc="04050005" w:tentative="1">
      <w:start w:val="1"/>
      <w:numFmt w:val="bullet"/>
      <w:lvlText w:val=""/>
      <w:lvlJc w:val="left"/>
      <w:pPr>
        <w:ind w:left="4811" w:hanging="360"/>
      </w:pPr>
      <w:rPr>
        <w:rFonts w:ascii="Wingdings" w:hAnsi="Wingdings" w:hint="default"/>
      </w:rPr>
    </w:lvl>
    <w:lvl w:ilvl="6" w:tplc="04050001" w:tentative="1">
      <w:start w:val="1"/>
      <w:numFmt w:val="bullet"/>
      <w:lvlText w:val=""/>
      <w:lvlJc w:val="left"/>
      <w:pPr>
        <w:ind w:left="5531" w:hanging="360"/>
      </w:pPr>
      <w:rPr>
        <w:rFonts w:ascii="Symbol" w:hAnsi="Symbol" w:hint="default"/>
      </w:rPr>
    </w:lvl>
    <w:lvl w:ilvl="7" w:tplc="04050003" w:tentative="1">
      <w:start w:val="1"/>
      <w:numFmt w:val="bullet"/>
      <w:lvlText w:val="o"/>
      <w:lvlJc w:val="left"/>
      <w:pPr>
        <w:ind w:left="6251" w:hanging="360"/>
      </w:pPr>
      <w:rPr>
        <w:rFonts w:ascii="Courier New" w:hAnsi="Courier New" w:cs="Courier New" w:hint="default"/>
      </w:rPr>
    </w:lvl>
    <w:lvl w:ilvl="8" w:tplc="04050005" w:tentative="1">
      <w:start w:val="1"/>
      <w:numFmt w:val="bullet"/>
      <w:lvlText w:val=""/>
      <w:lvlJc w:val="left"/>
      <w:pPr>
        <w:ind w:left="6971" w:hanging="360"/>
      </w:pPr>
      <w:rPr>
        <w:rFonts w:ascii="Wingdings" w:hAnsi="Wingdings" w:hint="default"/>
      </w:rPr>
    </w:lvl>
  </w:abstractNum>
  <w:abstractNum w:abstractNumId="10" w15:restartNumberingAfterBreak="0">
    <w:nsid w:val="781B04CC"/>
    <w:multiLevelType w:val="hybridMultilevel"/>
    <w:tmpl w:val="5AE46F1A"/>
    <w:lvl w:ilvl="0" w:tplc="FFFFFFFF">
      <w:start w:val="1"/>
      <w:numFmt w:val="lowerLetter"/>
      <w:lvlText w:val="%1)"/>
      <w:lvlJc w:val="left"/>
      <w:pPr>
        <w:ind w:left="1712" w:hanging="360"/>
      </w:pPr>
    </w:lvl>
    <w:lvl w:ilvl="1" w:tplc="FFFFFFFF">
      <w:start w:val="1"/>
      <w:numFmt w:val="lowerLetter"/>
      <w:lvlText w:val="%2."/>
      <w:lvlJc w:val="left"/>
      <w:pPr>
        <w:ind w:left="2432" w:hanging="360"/>
      </w:pPr>
    </w:lvl>
    <w:lvl w:ilvl="2" w:tplc="FFFFFFFF" w:tentative="1">
      <w:start w:val="1"/>
      <w:numFmt w:val="lowerRoman"/>
      <w:lvlText w:val="%3."/>
      <w:lvlJc w:val="right"/>
      <w:pPr>
        <w:ind w:left="3152" w:hanging="180"/>
      </w:pPr>
    </w:lvl>
    <w:lvl w:ilvl="3" w:tplc="FFFFFFFF" w:tentative="1">
      <w:start w:val="1"/>
      <w:numFmt w:val="decimal"/>
      <w:lvlText w:val="%4."/>
      <w:lvlJc w:val="left"/>
      <w:pPr>
        <w:ind w:left="3872" w:hanging="360"/>
      </w:pPr>
    </w:lvl>
    <w:lvl w:ilvl="4" w:tplc="FFFFFFFF" w:tentative="1">
      <w:start w:val="1"/>
      <w:numFmt w:val="lowerLetter"/>
      <w:lvlText w:val="%5."/>
      <w:lvlJc w:val="left"/>
      <w:pPr>
        <w:ind w:left="4592" w:hanging="360"/>
      </w:pPr>
    </w:lvl>
    <w:lvl w:ilvl="5" w:tplc="FFFFFFFF" w:tentative="1">
      <w:start w:val="1"/>
      <w:numFmt w:val="lowerRoman"/>
      <w:lvlText w:val="%6."/>
      <w:lvlJc w:val="right"/>
      <w:pPr>
        <w:ind w:left="5312" w:hanging="180"/>
      </w:pPr>
    </w:lvl>
    <w:lvl w:ilvl="6" w:tplc="FFFFFFFF" w:tentative="1">
      <w:start w:val="1"/>
      <w:numFmt w:val="decimal"/>
      <w:lvlText w:val="%7."/>
      <w:lvlJc w:val="left"/>
      <w:pPr>
        <w:ind w:left="6032" w:hanging="360"/>
      </w:pPr>
    </w:lvl>
    <w:lvl w:ilvl="7" w:tplc="FFFFFFFF" w:tentative="1">
      <w:start w:val="1"/>
      <w:numFmt w:val="lowerLetter"/>
      <w:lvlText w:val="%8."/>
      <w:lvlJc w:val="left"/>
      <w:pPr>
        <w:ind w:left="6752" w:hanging="360"/>
      </w:pPr>
    </w:lvl>
    <w:lvl w:ilvl="8" w:tplc="FFFFFFFF" w:tentative="1">
      <w:start w:val="1"/>
      <w:numFmt w:val="lowerRoman"/>
      <w:lvlText w:val="%9."/>
      <w:lvlJc w:val="right"/>
      <w:pPr>
        <w:ind w:left="7472" w:hanging="180"/>
      </w:pPr>
    </w:lvl>
  </w:abstractNum>
  <w:num w:numId="1" w16cid:durableId="1810435221">
    <w:abstractNumId w:val="4"/>
  </w:num>
  <w:num w:numId="2" w16cid:durableId="902183329">
    <w:abstractNumId w:val="1"/>
  </w:num>
  <w:num w:numId="3" w16cid:durableId="1733432511">
    <w:abstractNumId w:val="0"/>
  </w:num>
  <w:num w:numId="4" w16cid:durableId="541328549">
    <w:abstractNumId w:val="5"/>
  </w:num>
  <w:num w:numId="5" w16cid:durableId="719522629">
    <w:abstractNumId w:val="7"/>
  </w:num>
  <w:num w:numId="6" w16cid:durableId="224728614">
    <w:abstractNumId w:val="2"/>
  </w:num>
  <w:num w:numId="7" w16cid:durableId="1790471305">
    <w:abstractNumId w:val="10"/>
  </w:num>
  <w:num w:numId="8" w16cid:durableId="120730009">
    <w:abstractNumId w:val="8"/>
  </w:num>
  <w:num w:numId="9" w16cid:durableId="438532072">
    <w:abstractNumId w:val="3"/>
  </w:num>
  <w:num w:numId="10" w16cid:durableId="903686504">
    <w:abstractNumId w:val="9"/>
  </w:num>
  <w:num w:numId="11" w16cid:durableId="1119461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04A66"/>
    <w:rsid w:val="0000764A"/>
    <w:rsid w:val="00024F1A"/>
    <w:rsid w:val="000370F1"/>
    <w:rsid w:val="00042ED3"/>
    <w:rsid w:val="00056377"/>
    <w:rsid w:val="00065846"/>
    <w:rsid w:val="00066B26"/>
    <w:rsid w:val="00070E1D"/>
    <w:rsid w:val="00085083"/>
    <w:rsid w:val="0008618F"/>
    <w:rsid w:val="0009054B"/>
    <w:rsid w:val="000906BF"/>
    <w:rsid w:val="000A19B6"/>
    <w:rsid w:val="000B2969"/>
    <w:rsid w:val="000B3D01"/>
    <w:rsid w:val="000B554C"/>
    <w:rsid w:val="000B7A82"/>
    <w:rsid w:val="000D0815"/>
    <w:rsid w:val="000D4752"/>
    <w:rsid w:val="00100DE6"/>
    <w:rsid w:val="00131D8F"/>
    <w:rsid w:val="001329D8"/>
    <w:rsid w:val="00136D14"/>
    <w:rsid w:val="00153F9E"/>
    <w:rsid w:val="0017666A"/>
    <w:rsid w:val="00190F8E"/>
    <w:rsid w:val="001947B6"/>
    <w:rsid w:val="001C1710"/>
    <w:rsid w:val="001D5B54"/>
    <w:rsid w:val="001E014F"/>
    <w:rsid w:val="001E03C4"/>
    <w:rsid w:val="001E03CC"/>
    <w:rsid w:val="001E7BE3"/>
    <w:rsid w:val="001F1900"/>
    <w:rsid w:val="001F7965"/>
    <w:rsid w:val="00203B1E"/>
    <w:rsid w:val="00203E31"/>
    <w:rsid w:val="002208D1"/>
    <w:rsid w:val="00221057"/>
    <w:rsid w:val="00234D19"/>
    <w:rsid w:val="00262504"/>
    <w:rsid w:val="00263FAD"/>
    <w:rsid w:val="00264EAE"/>
    <w:rsid w:val="00265EAE"/>
    <w:rsid w:val="00282010"/>
    <w:rsid w:val="00282A02"/>
    <w:rsid w:val="00285F06"/>
    <w:rsid w:val="00290551"/>
    <w:rsid w:val="00293FB9"/>
    <w:rsid w:val="002D17ED"/>
    <w:rsid w:val="00315143"/>
    <w:rsid w:val="0031685C"/>
    <w:rsid w:val="00343B42"/>
    <w:rsid w:val="00345AD2"/>
    <w:rsid w:val="00356E79"/>
    <w:rsid w:val="00377F6C"/>
    <w:rsid w:val="00390294"/>
    <w:rsid w:val="00395B26"/>
    <w:rsid w:val="003A2397"/>
    <w:rsid w:val="003A4645"/>
    <w:rsid w:val="003B0B69"/>
    <w:rsid w:val="003C3F35"/>
    <w:rsid w:val="003D0CE0"/>
    <w:rsid w:val="003F2066"/>
    <w:rsid w:val="00410D41"/>
    <w:rsid w:val="00414A84"/>
    <w:rsid w:val="004152FC"/>
    <w:rsid w:val="004300EC"/>
    <w:rsid w:val="00430655"/>
    <w:rsid w:val="004331A1"/>
    <w:rsid w:val="00444223"/>
    <w:rsid w:val="00455A55"/>
    <w:rsid w:val="00457195"/>
    <w:rsid w:val="004673C9"/>
    <w:rsid w:val="00467670"/>
    <w:rsid w:val="00473D74"/>
    <w:rsid w:val="00487796"/>
    <w:rsid w:val="00492D62"/>
    <w:rsid w:val="004A21B7"/>
    <w:rsid w:val="004A27F2"/>
    <w:rsid w:val="004A3C05"/>
    <w:rsid w:val="004B2F2C"/>
    <w:rsid w:val="004C0A8D"/>
    <w:rsid w:val="004D18E0"/>
    <w:rsid w:val="004D7673"/>
    <w:rsid w:val="00501151"/>
    <w:rsid w:val="00511973"/>
    <w:rsid w:val="00512D0A"/>
    <w:rsid w:val="0051603D"/>
    <w:rsid w:val="00516841"/>
    <w:rsid w:val="0052011E"/>
    <w:rsid w:val="00523EED"/>
    <w:rsid w:val="00535716"/>
    <w:rsid w:val="00536582"/>
    <w:rsid w:val="005403DB"/>
    <w:rsid w:val="005467E4"/>
    <w:rsid w:val="00546DB0"/>
    <w:rsid w:val="00551DC7"/>
    <w:rsid w:val="00552CF6"/>
    <w:rsid w:val="005626B0"/>
    <w:rsid w:val="005648CA"/>
    <w:rsid w:val="00587444"/>
    <w:rsid w:val="00590731"/>
    <w:rsid w:val="00591A61"/>
    <w:rsid w:val="00593582"/>
    <w:rsid w:val="00596A24"/>
    <w:rsid w:val="005B018F"/>
    <w:rsid w:val="005B66C2"/>
    <w:rsid w:val="005B742C"/>
    <w:rsid w:val="005C17F3"/>
    <w:rsid w:val="005D606E"/>
    <w:rsid w:val="005D6E45"/>
    <w:rsid w:val="005E0B4C"/>
    <w:rsid w:val="005E7B2A"/>
    <w:rsid w:val="0062144E"/>
    <w:rsid w:val="00622824"/>
    <w:rsid w:val="00625F29"/>
    <w:rsid w:val="006261B9"/>
    <w:rsid w:val="006328CE"/>
    <w:rsid w:val="00633344"/>
    <w:rsid w:val="00643695"/>
    <w:rsid w:val="00646B43"/>
    <w:rsid w:val="0065172C"/>
    <w:rsid w:val="00651DF5"/>
    <w:rsid w:val="00661A85"/>
    <w:rsid w:val="00670D50"/>
    <w:rsid w:val="00676DD7"/>
    <w:rsid w:val="00692C58"/>
    <w:rsid w:val="00693FB4"/>
    <w:rsid w:val="00697CAE"/>
    <w:rsid w:val="006C2960"/>
    <w:rsid w:val="006C4583"/>
    <w:rsid w:val="006D1D4F"/>
    <w:rsid w:val="006D4B64"/>
    <w:rsid w:val="006E3362"/>
    <w:rsid w:val="00712507"/>
    <w:rsid w:val="00725AED"/>
    <w:rsid w:val="007422E4"/>
    <w:rsid w:val="00747BC5"/>
    <w:rsid w:val="007529CA"/>
    <w:rsid w:val="00752FB0"/>
    <w:rsid w:val="007536C5"/>
    <w:rsid w:val="00760C07"/>
    <w:rsid w:val="00760E13"/>
    <w:rsid w:val="00773CB3"/>
    <w:rsid w:val="007756C4"/>
    <w:rsid w:val="007770D5"/>
    <w:rsid w:val="00784B7E"/>
    <w:rsid w:val="007A109A"/>
    <w:rsid w:val="007A680A"/>
    <w:rsid w:val="007E2031"/>
    <w:rsid w:val="007E2F00"/>
    <w:rsid w:val="007E35B6"/>
    <w:rsid w:val="007E38F3"/>
    <w:rsid w:val="0081416E"/>
    <w:rsid w:val="008258A7"/>
    <w:rsid w:val="0085508F"/>
    <w:rsid w:val="008703DD"/>
    <w:rsid w:val="00873404"/>
    <w:rsid w:val="00875821"/>
    <w:rsid w:val="00880573"/>
    <w:rsid w:val="008805A1"/>
    <w:rsid w:val="00884BC4"/>
    <w:rsid w:val="008903AE"/>
    <w:rsid w:val="008A4871"/>
    <w:rsid w:val="008A6D84"/>
    <w:rsid w:val="008B032B"/>
    <w:rsid w:val="008C208E"/>
    <w:rsid w:val="00911ADB"/>
    <w:rsid w:val="00914FEC"/>
    <w:rsid w:val="009163A0"/>
    <w:rsid w:val="00921857"/>
    <w:rsid w:val="00921909"/>
    <w:rsid w:val="0092253C"/>
    <w:rsid w:val="009314AC"/>
    <w:rsid w:val="00942934"/>
    <w:rsid w:val="00953C2E"/>
    <w:rsid w:val="0095627E"/>
    <w:rsid w:val="009664BF"/>
    <w:rsid w:val="00982358"/>
    <w:rsid w:val="009914B3"/>
    <w:rsid w:val="0099494D"/>
    <w:rsid w:val="00996306"/>
    <w:rsid w:val="009B7356"/>
    <w:rsid w:val="009C0789"/>
    <w:rsid w:val="009C4847"/>
    <w:rsid w:val="009C784D"/>
    <w:rsid w:val="009D07B1"/>
    <w:rsid w:val="009D62D4"/>
    <w:rsid w:val="009E1583"/>
    <w:rsid w:val="009F0A99"/>
    <w:rsid w:val="00A05840"/>
    <w:rsid w:val="00A06B92"/>
    <w:rsid w:val="00A12EFB"/>
    <w:rsid w:val="00A415E3"/>
    <w:rsid w:val="00A42379"/>
    <w:rsid w:val="00A52A66"/>
    <w:rsid w:val="00A5337D"/>
    <w:rsid w:val="00A611C0"/>
    <w:rsid w:val="00A6539F"/>
    <w:rsid w:val="00A65CDE"/>
    <w:rsid w:val="00A66A79"/>
    <w:rsid w:val="00A70B93"/>
    <w:rsid w:val="00A75E7A"/>
    <w:rsid w:val="00A7690C"/>
    <w:rsid w:val="00A87895"/>
    <w:rsid w:val="00AA3337"/>
    <w:rsid w:val="00AD3EEB"/>
    <w:rsid w:val="00AF6671"/>
    <w:rsid w:val="00B05AF8"/>
    <w:rsid w:val="00B14E1C"/>
    <w:rsid w:val="00B22C81"/>
    <w:rsid w:val="00B45B9F"/>
    <w:rsid w:val="00B46151"/>
    <w:rsid w:val="00B51BCB"/>
    <w:rsid w:val="00B722B7"/>
    <w:rsid w:val="00B754D0"/>
    <w:rsid w:val="00B83DCB"/>
    <w:rsid w:val="00B870A3"/>
    <w:rsid w:val="00BA7E47"/>
    <w:rsid w:val="00BB3578"/>
    <w:rsid w:val="00BC67BF"/>
    <w:rsid w:val="00BC7BB7"/>
    <w:rsid w:val="00BF2456"/>
    <w:rsid w:val="00C02197"/>
    <w:rsid w:val="00C16C76"/>
    <w:rsid w:val="00C31882"/>
    <w:rsid w:val="00C36B02"/>
    <w:rsid w:val="00C40A0D"/>
    <w:rsid w:val="00C50D1F"/>
    <w:rsid w:val="00C651CA"/>
    <w:rsid w:val="00C77D3B"/>
    <w:rsid w:val="00C82302"/>
    <w:rsid w:val="00C91487"/>
    <w:rsid w:val="00C93D9C"/>
    <w:rsid w:val="00CA74C7"/>
    <w:rsid w:val="00CB6948"/>
    <w:rsid w:val="00CD4163"/>
    <w:rsid w:val="00CE1CF1"/>
    <w:rsid w:val="00CF1D72"/>
    <w:rsid w:val="00CF212E"/>
    <w:rsid w:val="00D054D3"/>
    <w:rsid w:val="00D20285"/>
    <w:rsid w:val="00D2086B"/>
    <w:rsid w:val="00D256C5"/>
    <w:rsid w:val="00D26558"/>
    <w:rsid w:val="00D6576B"/>
    <w:rsid w:val="00D8079B"/>
    <w:rsid w:val="00D81839"/>
    <w:rsid w:val="00DA60F3"/>
    <w:rsid w:val="00DC50B2"/>
    <w:rsid w:val="00DD41BF"/>
    <w:rsid w:val="00DD4E71"/>
    <w:rsid w:val="00DE054E"/>
    <w:rsid w:val="00DE52DD"/>
    <w:rsid w:val="00DE7E2B"/>
    <w:rsid w:val="00E14D2D"/>
    <w:rsid w:val="00E205C2"/>
    <w:rsid w:val="00E23163"/>
    <w:rsid w:val="00E362A6"/>
    <w:rsid w:val="00E448F2"/>
    <w:rsid w:val="00E64537"/>
    <w:rsid w:val="00E67631"/>
    <w:rsid w:val="00E7609F"/>
    <w:rsid w:val="00E8184F"/>
    <w:rsid w:val="00EA2351"/>
    <w:rsid w:val="00EA2391"/>
    <w:rsid w:val="00EB4820"/>
    <w:rsid w:val="00EB48AF"/>
    <w:rsid w:val="00EC0DF9"/>
    <w:rsid w:val="00EC6F24"/>
    <w:rsid w:val="00ED6D59"/>
    <w:rsid w:val="00EF56F2"/>
    <w:rsid w:val="00EF58F1"/>
    <w:rsid w:val="00F02E8B"/>
    <w:rsid w:val="00F04A66"/>
    <w:rsid w:val="00F10D60"/>
    <w:rsid w:val="00F12E26"/>
    <w:rsid w:val="00F16CE1"/>
    <w:rsid w:val="00F36E77"/>
    <w:rsid w:val="00F4152A"/>
    <w:rsid w:val="00F45F11"/>
    <w:rsid w:val="00F7455B"/>
    <w:rsid w:val="00F7542C"/>
    <w:rsid w:val="00F83F96"/>
    <w:rsid w:val="00F87A22"/>
    <w:rsid w:val="00F87F8B"/>
    <w:rsid w:val="00F93219"/>
    <w:rsid w:val="00FA1E1D"/>
    <w:rsid w:val="00FA2FCD"/>
    <w:rsid w:val="00FB279B"/>
    <w:rsid w:val="00FB3028"/>
    <w:rsid w:val="00FB3904"/>
    <w:rsid w:val="00FB5D33"/>
    <w:rsid w:val="00FD2484"/>
    <w:rsid w:val="00FE5BCA"/>
    <w:rsid w:val="00FF2CC8"/>
    <w:rsid w:val="00FF79B3"/>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ACC32F"/>
  <w15:docId w15:val="{7D71D6E3-5B1D-4922-B07E-ECC9E80D9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300EC"/>
    <w:pPr>
      <w:spacing w:after="0" w:line="240" w:lineRule="auto"/>
    </w:pPr>
    <w:rPr>
      <w:rFonts w:ascii="Myriad Pro Light" w:hAnsi="Myriad Pro Light"/>
      <w:sz w:val="20"/>
    </w:rPr>
  </w:style>
  <w:style w:type="paragraph" w:styleId="Nadpis1">
    <w:name w:val="heading 1"/>
    <w:basedOn w:val="Normln"/>
    <w:next w:val="Normln"/>
    <w:link w:val="Nadpis1Char"/>
    <w:uiPriority w:val="9"/>
    <w:qFormat/>
    <w:rsid w:val="004300EC"/>
    <w:pPr>
      <w:keepNext/>
      <w:keepLines/>
      <w:tabs>
        <w:tab w:val="left" w:pos="426"/>
      </w:tabs>
      <w:spacing w:before="240"/>
      <w:jc w:val="both"/>
      <w:outlineLvl w:val="0"/>
    </w:pPr>
    <w:rPr>
      <w:rFonts w:ascii="Myriad Pro" w:eastAsiaTheme="majorEastAsia" w:hAnsi="Myriad Pro" w:cstheme="majorBidi"/>
      <w:szCs w:val="20"/>
    </w:rPr>
  </w:style>
  <w:style w:type="paragraph" w:styleId="Nadpis2">
    <w:name w:val="heading 2"/>
    <w:basedOn w:val="Normln"/>
    <w:next w:val="Normln"/>
    <w:link w:val="Nadpis2Char"/>
    <w:uiPriority w:val="9"/>
    <w:unhideWhenUsed/>
    <w:qFormat/>
    <w:rsid w:val="004300EC"/>
    <w:pPr>
      <w:keepNext/>
      <w:keepLines/>
      <w:spacing w:before="40"/>
      <w:ind w:left="993" w:hanging="568"/>
      <w:jc w:val="both"/>
      <w:outlineLvl w:val="1"/>
    </w:pPr>
    <w:rPr>
      <w:rFonts w:ascii="Myriad Pro" w:eastAsiaTheme="majorEastAsia" w:hAnsi="Myriad Pro" w:cstheme="majorBidi"/>
      <w:bCs/>
      <w:szCs w:val="20"/>
    </w:rPr>
  </w:style>
  <w:style w:type="paragraph" w:styleId="Nadpis3">
    <w:name w:val="heading 3"/>
    <w:basedOn w:val="Normln"/>
    <w:next w:val="Normln"/>
    <w:link w:val="Nadpis3Char"/>
    <w:uiPriority w:val="9"/>
    <w:unhideWhenUsed/>
    <w:qFormat/>
    <w:rsid w:val="004300EC"/>
    <w:pPr>
      <w:keepNext/>
      <w:keepLines/>
      <w:spacing w:before="40"/>
      <w:ind w:left="1276" w:hanging="284"/>
      <w:jc w:val="both"/>
      <w:outlineLvl w:val="2"/>
    </w:pPr>
    <w:rPr>
      <w:rFonts w:ascii="Myriad Pro" w:eastAsiaTheme="majorEastAsia" w:hAnsi="Myriad Pro" w:cstheme="majorBidi"/>
      <w:szCs w:val="20"/>
    </w:rPr>
  </w:style>
  <w:style w:type="paragraph" w:styleId="Nadpis4">
    <w:name w:val="heading 4"/>
    <w:basedOn w:val="Normln"/>
    <w:next w:val="Normln"/>
    <w:link w:val="Nadpis4Char"/>
    <w:uiPriority w:val="9"/>
    <w:unhideWhenUsed/>
    <w:qFormat/>
    <w:rsid w:val="004300EC"/>
    <w:pPr>
      <w:keepNext/>
      <w:keepLines/>
      <w:spacing w:before="40"/>
      <w:ind w:left="1276"/>
      <w:outlineLvl w:val="3"/>
    </w:pPr>
    <w:rPr>
      <w:rFonts w:ascii="Myriad Pro" w:eastAsia="Calibri" w:hAnsi="Myriad Pro" w:cstheme="majorBidi"/>
      <w:iCs/>
      <w:lang w:eastAsia="cs-CZ" w:bidi="cs-CZ"/>
    </w:rPr>
  </w:style>
  <w:style w:type="paragraph" w:styleId="Nadpis5">
    <w:name w:val="heading 5"/>
    <w:basedOn w:val="Normln"/>
    <w:next w:val="Normln"/>
    <w:link w:val="Nadpis5Char"/>
    <w:uiPriority w:val="9"/>
    <w:semiHidden/>
    <w:unhideWhenUsed/>
    <w:qFormat/>
    <w:rsid w:val="004300EC"/>
    <w:pPr>
      <w:keepNext/>
      <w:keepLines/>
      <w:spacing w:before="40"/>
      <w:outlineLvl w:val="4"/>
    </w:pPr>
    <w:rPr>
      <w:rFonts w:eastAsiaTheme="majorEastAsia" w:cstheme="majorBidi"/>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4300EC"/>
    <w:pPr>
      <w:tabs>
        <w:tab w:val="center" w:pos="4536"/>
        <w:tab w:val="right" w:pos="9072"/>
      </w:tabs>
    </w:pPr>
  </w:style>
  <w:style w:type="character" w:customStyle="1" w:styleId="ZhlavChar">
    <w:name w:val="Záhlaví Char"/>
    <w:basedOn w:val="Standardnpsmoodstavce"/>
    <w:link w:val="Zhlav"/>
    <w:uiPriority w:val="99"/>
    <w:rsid w:val="004300EC"/>
    <w:rPr>
      <w:rFonts w:ascii="Myriad Pro Light" w:hAnsi="Myriad Pro Light"/>
      <w:sz w:val="20"/>
    </w:rPr>
  </w:style>
  <w:style w:type="paragraph" w:styleId="Zpat">
    <w:name w:val="footer"/>
    <w:basedOn w:val="Normln"/>
    <w:link w:val="ZpatChar"/>
    <w:uiPriority w:val="99"/>
    <w:unhideWhenUsed/>
    <w:rsid w:val="004300EC"/>
    <w:pPr>
      <w:tabs>
        <w:tab w:val="center" w:pos="4536"/>
        <w:tab w:val="right" w:pos="9072"/>
      </w:tabs>
    </w:pPr>
  </w:style>
  <w:style w:type="character" w:customStyle="1" w:styleId="ZpatChar">
    <w:name w:val="Zápatí Char"/>
    <w:basedOn w:val="Standardnpsmoodstavce"/>
    <w:link w:val="Zpat"/>
    <w:uiPriority w:val="99"/>
    <w:rsid w:val="004300EC"/>
    <w:rPr>
      <w:rFonts w:ascii="Myriad Pro Light" w:hAnsi="Myriad Pro Light"/>
      <w:sz w:val="20"/>
    </w:rPr>
  </w:style>
  <w:style w:type="character" w:styleId="Zstupntext">
    <w:name w:val="Placeholder Text"/>
    <w:basedOn w:val="Standardnpsmoodstavce"/>
    <w:uiPriority w:val="99"/>
    <w:semiHidden/>
    <w:rsid w:val="004300EC"/>
    <w:rPr>
      <w:color w:val="808080"/>
    </w:rPr>
  </w:style>
  <w:style w:type="character" w:customStyle="1" w:styleId="Nadpis1Char">
    <w:name w:val="Nadpis 1 Char"/>
    <w:basedOn w:val="Standardnpsmoodstavce"/>
    <w:link w:val="Nadpis1"/>
    <w:uiPriority w:val="9"/>
    <w:rsid w:val="004300EC"/>
    <w:rPr>
      <w:rFonts w:ascii="Myriad Pro" w:eastAsiaTheme="majorEastAsia" w:hAnsi="Myriad Pro" w:cstheme="majorBidi"/>
      <w:sz w:val="20"/>
      <w:szCs w:val="20"/>
    </w:rPr>
  </w:style>
  <w:style w:type="paragraph" w:styleId="Nzev">
    <w:name w:val="Title"/>
    <w:basedOn w:val="Normln"/>
    <w:next w:val="Normln"/>
    <w:link w:val="NzevChar"/>
    <w:uiPriority w:val="10"/>
    <w:qFormat/>
    <w:rsid w:val="004300EC"/>
    <w:pPr>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4300EC"/>
    <w:rPr>
      <w:rFonts w:asciiTheme="majorHAnsi" w:eastAsiaTheme="majorEastAsia" w:hAnsiTheme="majorHAnsi" w:cstheme="majorBidi"/>
      <w:spacing w:val="-10"/>
      <w:kern w:val="28"/>
      <w:sz w:val="56"/>
      <w:szCs w:val="56"/>
    </w:rPr>
  </w:style>
  <w:style w:type="paragraph" w:styleId="Normlnweb">
    <w:name w:val="Normal (Web)"/>
    <w:basedOn w:val="Normln"/>
    <w:uiPriority w:val="99"/>
    <w:unhideWhenUsed/>
    <w:rsid w:val="004300EC"/>
    <w:pPr>
      <w:spacing w:before="100" w:beforeAutospacing="1" w:after="100" w:afterAutospacing="1"/>
    </w:pPr>
    <w:rPr>
      <w:rFonts w:ascii="Times New Roman" w:eastAsia="Times New Roman" w:hAnsi="Times New Roman" w:cs="Times New Roman"/>
      <w:sz w:val="24"/>
      <w:szCs w:val="24"/>
      <w:lang w:eastAsia="cs-CZ"/>
    </w:rPr>
  </w:style>
  <w:style w:type="character" w:styleId="Hypertextovodkaz">
    <w:name w:val="Hyperlink"/>
    <w:uiPriority w:val="99"/>
    <w:rsid w:val="00F04A66"/>
    <w:rPr>
      <w:color w:val="0000FF"/>
      <w:u w:val="single"/>
    </w:rPr>
  </w:style>
  <w:style w:type="paragraph" w:styleId="Obsah1">
    <w:name w:val="toc 1"/>
    <w:basedOn w:val="Normln"/>
    <w:next w:val="Obsah2"/>
    <w:autoRedefine/>
    <w:uiPriority w:val="39"/>
    <w:unhideWhenUsed/>
    <w:rsid w:val="004300EC"/>
    <w:pPr>
      <w:tabs>
        <w:tab w:val="left" w:pos="284"/>
        <w:tab w:val="right" w:leader="dot" w:pos="9639"/>
      </w:tabs>
      <w:jc w:val="both"/>
    </w:pPr>
    <w:rPr>
      <w:rFonts w:eastAsia="Calibri" w:cs="Times New Roman"/>
      <w:noProof/>
    </w:rPr>
  </w:style>
  <w:style w:type="paragraph" w:styleId="Obsah2">
    <w:name w:val="toc 2"/>
    <w:basedOn w:val="Normln"/>
    <w:next w:val="Normln"/>
    <w:autoRedefine/>
    <w:uiPriority w:val="39"/>
    <w:unhideWhenUsed/>
    <w:rsid w:val="004300EC"/>
    <w:pPr>
      <w:tabs>
        <w:tab w:val="left" w:pos="993"/>
        <w:tab w:val="right" w:leader="dot" w:pos="9639"/>
      </w:tabs>
      <w:ind w:left="709" w:hanging="425"/>
      <w:contextualSpacing/>
      <w:jc w:val="both"/>
    </w:pPr>
    <w:rPr>
      <w:rFonts w:eastAsia="Calibri" w:cs="Times New Roman"/>
      <w:noProof/>
    </w:rPr>
  </w:style>
  <w:style w:type="character" w:customStyle="1" w:styleId="Nadpis2Char">
    <w:name w:val="Nadpis 2 Char"/>
    <w:basedOn w:val="Standardnpsmoodstavce"/>
    <w:link w:val="Nadpis2"/>
    <w:uiPriority w:val="9"/>
    <w:rsid w:val="004300EC"/>
    <w:rPr>
      <w:rFonts w:ascii="Myriad Pro" w:eastAsiaTheme="majorEastAsia" w:hAnsi="Myriad Pro" w:cstheme="majorBidi"/>
      <w:bCs/>
      <w:sz w:val="20"/>
      <w:szCs w:val="20"/>
    </w:rPr>
  </w:style>
  <w:style w:type="character" w:customStyle="1" w:styleId="Nadpis3Char">
    <w:name w:val="Nadpis 3 Char"/>
    <w:basedOn w:val="Standardnpsmoodstavce"/>
    <w:link w:val="Nadpis3"/>
    <w:uiPriority w:val="9"/>
    <w:rsid w:val="004300EC"/>
    <w:rPr>
      <w:rFonts w:ascii="Myriad Pro" w:eastAsiaTheme="majorEastAsia" w:hAnsi="Myriad Pro" w:cstheme="majorBidi"/>
      <w:sz w:val="20"/>
      <w:szCs w:val="20"/>
    </w:rPr>
  </w:style>
  <w:style w:type="character" w:customStyle="1" w:styleId="Nadpis4Char">
    <w:name w:val="Nadpis 4 Char"/>
    <w:basedOn w:val="Standardnpsmoodstavce"/>
    <w:link w:val="Nadpis4"/>
    <w:uiPriority w:val="9"/>
    <w:rsid w:val="004300EC"/>
    <w:rPr>
      <w:rFonts w:ascii="Myriad Pro" w:eastAsia="Calibri" w:hAnsi="Myriad Pro" w:cstheme="majorBidi"/>
      <w:iCs/>
      <w:sz w:val="20"/>
      <w:lang w:eastAsia="cs-CZ" w:bidi="cs-CZ"/>
    </w:rPr>
  </w:style>
  <w:style w:type="paragraph" w:customStyle="1" w:styleId="Normln0">
    <w:name w:val="Normální 0"/>
    <w:basedOn w:val="Normln"/>
    <w:autoRedefine/>
    <w:qFormat/>
    <w:rsid w:val="00622824"/>
    <w:pPr>
      <w:tabs>
        <w:tab w:val="left" w:pos="4536"/>
      </w:tabs>
      <w:ind w:left="142" w:firstLine="284"/>
      <w:jc w:val="both"/>
    </w:pPr>
    <w:rPr>
      <w:rFonts w:eastAsia="Calibri" w:cs="Times New Roman"/>
      <w:lang w:eastAsia="cs-CZ" w:bidi="cs-CZ"/>
    </w:rPr>
  </w:style>
  <w:style w:type="paragraph" w:styleId="Textbubliny">
    <w:name w:val="Balloon Text"/>
    <w:basedOn w:val="Normln"/>
    <w:link w:val="TextbublinyChar"/>
    <w:uiPriority w:val="99"/>
    <w:semiHidden/>
    <w:unhideWhenUsed/>
    <w:rsid w:val="004300EC"/>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300EC"/>
    <w:rPr>
      <w:rFonts w:ascii="Segoe UI" w:hAnsi="Segoe UI" w:cs="Segoe UI"/>
      <w:sz w:val="18"/>
      <w:szCs w:val="18"/>
    </w:rPr>
  </w:style>
  <w:style w:type="character" w:customStyle="1" w:styleId="Nevyeenzmnka1">
    <w:name w:val="Nevyřešená zmínka1"/>
    <w:basedOn w:val="Standardnpsmoodstavce"/>
    <w:uiPriority w:val="99"/>
    <w:semiHidden/>
    <w:unhideWhenUsed/>
    <w:rsid w:val="004300EC"/>
    <w:rPr>
      <w:color w:val="605E5C"/>
      <w:shd w:val="clear" w:color="auto" w:fill="E1DFDD"/>
    </w:rPr>
  </w:style>
  <w:style w:type="paragraph" w:customStyle="1" w:styleId="Normln2">
    <w:name w:val="Normální 2"/>
    <w:basedOn w:val="Normln1"/>
    <w:next w:val="Nadpis3"/>
    <w:autoRedefine/>
    <w:qFormat/>
    <w:rsid w:val="008805A1"/>
    <w:pPr>
      <w:tabs>
        <w:tab w:val="clear" w:pos="3969"/>
        <w:tab w:val="left" w:pos="1701"/>
        <w:tab w:val="left" w:pos="5670"/>
      </w:tabs>
      <w:ind w:left="1134" w:firstLine="283"/>
    </w:pPr>
    <w:rPr>
      <w:szCs w:val="20"/>
      <w:lang w:eastAsia="cs-CZ" w:bidi="cs-CZ"/>
    </w:rPr>
  </w:style>
  <w:style w:type="paragraph" w:customStyle="1" w:styleId="Nadpis1Vedlej">
    <w:name w:val="Nadpis 1_Vedlejší"/>
    <w:basedOn w:val="Nadpis1"/>
    <w:qFormat/>
    <w:rsid w:val="004300EC"/>
  </w:style>
  <w:style w:type="paragraph" w:customStyle="1" w:styleId="Nadpis3Vedlej">
    <w:name w:val="Nadpis 3_Vedlejší"/>
    <w:basedOn w:val="Nadpis3"/>
    <w:qFormat/>
    <w:rsid w:val="004300EC"/>
  </w:style>
  <w:style w:type="character" w:customStyle="1" w:styleId="Nadpis5Char">
    <w:name w:val="Nadpis 5 Char"/>
    <w:basedOn w:val="Standardnpsmoodstavce"/>
    <w:link w:val="Nadpis5"/>
    <w:uiPriority w:val="9"/>
    <w:semiHidden/>
    <w:rsid w:val="004300EC"/>
    <w:rPr>
      <w:rFonts w:ascii="Myriad Pro Light" w:eastAsiaTheme="majorEastAsia" w:hAnsi="Myriad Pro Light" w:cstheme="majorBidi"/>
      <w:sz w:val="20"/>
    </w:rPr>
  </w:style>
  <w:style w:type="paragraph" w:customStyle="1" w:styleId="Normln1">
    <w:name w:val="Normální 1"/>
    <w:basedOn w:val="Normln"/>
    <w:next w:val="Nadpis2"/>
    <w:qFormat/>
    <w:rsid w:val="004300EC"/>
    <w:pPr>
      <w:tabs>
        <w:tab w:val="left" w:pos="3969"/>
      </w:tabs>
      <w:ind w:left="567" w:firstLine="284"/>
      <w:contextualSpacing/>
      <w:jc w:val="both"/>
    </w:pPr>
    <w:rPr>
      <w:rFonts w:eastAsia="Calibri" w:cs="Times New Roman"/>
    </w:rPr>
  </w:style>
  <w:style w:type="paragraph" w:customStyle="1" w:styleId="Normln3">
    <w:name w:val="Normální 3"/>
    <w:basedOn w:val="Normln2"/>
    <w:qFormat/>
    <w:rsid w:val="004300EC"/>
    <w:pPr>
      <w:ind w:left="1276"/>
    </w:pPr>
  </w:style>
  <w:style w:type="paragraph" w:customStyle="1" w:styleId="Obsah">
    <w:name w:val="Obsah"/>
    <w:basedOn w:val="Nadpis1"/>
    <w:qFormat/>
    <w:rsid w:val="004300EC"/>
    <w:pPr>
      <w:spacing w:before="0"/>
      <w:contextualSpacing/>
      <w:outlineLvl w:val="9"/>
    </w:pPr>
    <w:rPr>
      <w:sz w:val="28"/>
    </w:rPr>
  </w:style>
  <w:style w:type="paragraph" w:styleId="Obsah3">
    <w:name w:val="toc 3"/>
    <w:basedOn w:val="Normln"/>
    <w:next w:val="Normln"/>
    <w:autoRedefine/>
    <w:uiPriority w:val="39"/>
    <w:unhideWhenUsed/>
    <w:rsid w:val="004300EC"/>
    <w:pPr>
      <w:tabs>
        <w:tab w:val="right" w:leader="dot" w:pos="9639"/>
      </w:tabs>
      <w:ind w:left="851" w:hanging="284"/>
      <w:contextualSpacing/>
    </w:pPr>
    <w:rPr>
      <w:noProof/>
    </w:rPr>
  </w:style>
  <w:style w:type="paragraph" w:styleId="Obsah4">
    <w:name w:val="toc 4"/>
    <w:basedOn w:val="Normln"/>
    <w:next w:val="Normln"/>
    <w:autoRedefine/>
    <w:uiPriority w:val="39"/>
    <w:unhideWhenUsed/>
    <w:rsid w:val="004300EC"/>
    <w:pPr>
      <w:spacing w:after="100"/>
      <w:ind w:left="601"/>
    </w:pPr>
  </w:style>
  <w:style w:type="paragraph" w:styleId="Obsah5">
    <w:name w:val="toc 5"/>
    <w:basedOn w:val="Normln"/>
    <w:next w:val="Normln"/>
    <w:autoRedefine/>
    <w:uiPriority w:val="39"/>
    <w:unhideWhenUsed/>
    <w:rsid w:val="004300EC"/>
    <w:pPr>
      <w:spacing w:after="100" w:line="259" w:lineRule="auto"/>
      <w:ind w:left="880"/>
    </w:pPr>
    <w:rPr>
      <w:rFonts w:asciiTheme="minorHAnsi" w:eastAsiaTheme="minorEastAsia" w:hAnsiTheme="minorHAnsi"/>
      <w:sz w:val="22"/>
      <w:lang w:eastAsia="cs-CZ"/>
    </w:rPr>
  </w:style>
  <w:style w:type="paragraph" w:styleId="Obsah6">
    <w:name w:val="toc 6"/>
    <w:basedOn w:val="Normln"/>
    <w:next w:val="Normln"/>
    <w:autoRedefine/>
    <w:uiPriority w:val="39"/>
    <w:unhideWhenUsed/>
    <w:rsid w:val="004300EC"/>
    <w:pPr>
      <w:spacing w:after="100" w:line="259" w:lineRule="auto"/>
      <w:ind w:left="1100"/>
    </w:pPr>
    <w:rPr>
      <w:rFonts w:asciiTheme="minorHAnsi" w:eastAsiaTheme="minorEastAsia" w:hAnsiTheme="minorHAnsi"/>
      <w:sz w:val="22"/>
      <w:lang w:eastAsia="cs-CZ"/>
    </w:rPr>
  </w:style>
  <w:style w:type="paragraph" w:styleId="Obsah7">
    <w:name w:val="toc 7"/>
    <w:basedOn w:val="Normln"/>
    <w:next w:val="Normln"/>
    <w:autoRedefine/>
    <w:uiPriority w:val="39"/>
    <w:unhideWhenUsed/>
    <w:rsid w:val="004300EC"/>
    <w:pPr>
      <w:spacing w:after="100" w:line="259" w:lineRule="auto"/>
      <w:ind w:left="1320"/>
    </w:pPr>
    <w:rPr>
      <w:rFonts w:asciiTheme="minorHAnsi" w:eastAsiaTheme="minorEastAsia" w:hAnsiTheme="minorHAnsi"/>
      <w:sz w:val="22"/>
      <w:lang w:eastAsia="cs-CZ"/>
    </w:rPr>
  </w:style>
  <w:style w:type="paragraph" w:styleId="Obsah8">
    <w:name w:val="toc 8"/>
    <w:basedOn w:val="Normln"/>
    <w:next w:val="Normln"/>
    <w:autoRedefine/>
    <w:uiPriority w:val="39"/>
    <w:unhideWhenUsed/>
    <w:rsid w:val="004300EC"/>
    <w:pPr>
      <w:spacing w:after="100" w:line="259" w:lineRule="auto"/>
      <w:ind w:left="1540"/>
    </w:pPr>
    <w:rPr>
      <w:rFonts w:asciiTheme="minorHAnsi" w:eastAsiaTheme="minorEastAsia" w:hAnsiTheme="minorHAnsi"/>
      <w:sz w:val="22"/>
      <w:lang w:eastAsia="cs-CZ"/>
    </w:rPr>
  </w:style>
  <w:style w:type="paragraph" w:styleId="Obsah9">
    <w:name w:val="toc 9"/>
    <w:basedOn w:val="Normln"/>
    <w:next w:val="Normln"/>
    <w:autoRedefine/>
    <w:uiPriority w:val="39"/>
    <w:unhideWhenUsed/>
    <w:rsid w:val="004300EC"/>
    <w:pPr>
      <w:spacing w:after="100" w:line="259" w:lineRule="auto"/>
      <w:ind w:left="1760"/>
    </w:pPr>
    <w:rPr>
      <w:rFonts w:asciiTheme="minorHAnsi" w:eastAsiaTheme="minorEastAsia" w:hAnsiTheme="minorHAnsi"/>
      <w:sz w:val="22"/>
      <w:lang w:eastAsia="cs-CZ"/>
    </w:rPr>
  </w:style>
  <w:style w:type="table" w:customStyle="1" w:styleId="Prosttabulka21">
    <w:name w:val="Prostá tabulka 21"/>
    <w:basedOn w:val="Normlntabulka"/>
    <w:uiPriority w:val="42"/>
    <w:rsid w:val="004300E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Zkladntext">
    <w:name w:val="Body Text"/>
    <w:basedOn w:val="Normln"/>
    <w:link w:val="ZkladntextChar"/>
    <w:uiPriority w:val="1"/>
    <w:qFormat/>
    <w:rsid w:val="004300EC"/>
    <w:pPr>
      <w:widowControl w:val="0"/>
      <w:spacing w:before="60"/>
      <w:ind w:left="1196" w:hanging="360"/>
    </w:pPr>
    <w:rPr>
      <w:rFonts w:ascii="Times New Roman" w:eastAsia="Times New Roman" w:hAnsi="Times New Roman" w:cs="Times New Roman"/>
      <w:sz w:val="24"/>
      <w:szCs w:val="24"/>
      <w:lang w:val="en-US"/>
    </w:rPr>
  </w:style>
  <w:style w:type="character" w:customStyle="1" w:styleId="ZkladntextChar">
    <w:name w:val="Základní text Char"/>
    <w:basedOn w:val="Standardnpsmoodstavce"/>
    <w:link w:val="Zkladntext"/>
    <w:uiPriority w:val="1"/>
    <w:rsid w:val="004300EC"/>
    <w:rPr>
      <w:rFonts w:ascii="Times New Roman" w:eastAsia="Times New Roman" w:hAnsi="Times New Roman" w:cs="Times New Roman"/>
      <w:sz w:val="24"/>
      <w:szCs w:val="24"/>
      <w:lang w:val="en-US"/>
    </w:rPr>
  </w:style>
  <w:style w:type="paragraph" w:styleId="Bezmezer">
    <w:name w:val="No Spacing"/>
    <w:link w:val="BezmezerChar"/>
    <w:uiPriority w:val="1"/>
    <w:qFormat/>
    <w:rsid w:val="00F87A22"/>
    <w:pPr>
      <w:spacing w:after="0" w:line="240" w:lineRule="auto"/>
    </w:pPr>
    <w:rPr>
      <w:rFonts w:eastAsiaTheme="minorEastAsia"/>
      <w:lang w:eastAsia="cs-CZ"/>
    </w:rPr>
  </w:style>
  <w:style w:type="character" w:customStyle="1" w:styleId="BezmezerChar">
    <w:name w:val="Bez mezer Char"/>
    <w:basedOn w:val="Standardnpsmoodstavce"/>
    <w:link w:val="Bezmezer"/>
    <w:uiPriority w:val="1"/>
    <w:rsid w:val="00F87A22"/>
    <w:rPr>
      <w:rFonts w:eastAsiaTheme="minorEastAsia"/>
      <w:lang w:eastAsia="cs-CZ"/>
    </w:rPr>
  </w:style>
  <w:style w:type="paragraph" w:styleId="Odstavecseseznamem">
    <w:name w:val="List Paragraph"/>
    <w:basedOn w:val="Normln"/>
    <w:uiPriority w:val="34"/>
    <w:qFormat/>
    <w:rsid w:val="009218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310392">
      <w:bodyDiv w:val="1"/>
      <w:marLeft w:val="0"/>
      <w:marRight w:val="0"/>
      <w:marTop w:val="0"/>
      <w:marBottom w:val="0"/>
      <w:divBdr>
        <w:top w:val="none" w:sz="0" w:space="0" w:color="auto"/>
        <w:left w:val="none" w:sz="0" w:space="0" w:color="auto"/>
        <w:bottom w:val="none" w:sz="0" w:space="0" w:color="auto"/>
        <w:right w:val="none" w:sz="0" w:space="0" w:color="auto"/>
      </w:divBdr>
    </w:div>
    <w:div w:id="1656034913">
      <w:bodyDiv w:val="1"/>
      <w:marLeft w:val="0"/>
      <w:marRight w:val="0"/>
      <w:marTop w:val="0"/>
      <w:marBottom w:val="0"/>
      <w:divBdr>
        <w:top w:val="none" w:sz="0" w:space="0" w:color="auto"/>
        <w:left w:val="none" w:sz="0" w:space="0" w:color="auto"/>
        <w:bottom w:val="none" w:sz="0" w:space="0" w:color="auto"/>
        <w:right w:val="none" w:sz="0" w:space="0" w:color="auto"/>
      </w:divBdr>
    </w:div>
    <w:div w:id="187230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uricek@jppk.cz" TargetMode="Externa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ek\Disk%20Google\JPPK\05%20V&#283;ci%20spojen&#233;%20s%20firmou\David%20Moravec\Hlavi&#269;kov&#253;%20pap&#237;r\jppk-hlavickovy-papir_FIN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2018-01-10T00:00:00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97AD6C1-8B0A-484C-A530-0605D557A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jppk-hlavickovy-papir_FINAL</Template>
  <TotalTime>17</TotalTime>
  <Pages>5</Pages>
  <Words>1136</Words>
  <Characters>6708</Characters>
  <Application>Microsoft Office Word</Application>
  <DocSecurity>0</DocSecurity>
  <Lines>55</Lines>
  <Paragraphs>15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Marek</dc:creator>
  <cp:lastModifiedBy>JPPK projekt</cp:lastModifiedBy>
  <cp:revision>10</cp:revision>
  <cp:lastPrinted>2025-07-01T07:57:00Z</cp:lastPrinted>
  <dcterms:created xsi:type="dcterms:W3CDTF">2025-04-06T19:42:00Z</dcterms:created>
  <dcterms:modified xsi:type="dcterms:W3CDTF">2025-07-01T07:57:00Z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695655043</vt:i4>
  </property>
</Properties>
</file>